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69" w:rsidRDefault="00774155">
      <w:pPr>
        <w:pStyle w:val="BodyText"/>
        <w:ind w:left="115"/>
        <w:rPr>
          <w:rFonts w:ascii="Times New Roman"/>
        </w:rPr>
      </w:pPr>
      <w:r>
        <w:rPr>
          <w:rFonts w:ascii="Times New Roman"/>
          <w:noProof/>
        </w:rPr>
        <w:drawing>
          <wp:inline distT="0" distB="0" distL="0" distR="0">
            <wp:extent cx="2609659" cy="4433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09659" cy="443388"/>
                    </a:xfrm>
                    <a:prstGeom prst="rect">
                      <a:avLst/>
                    </a:prstGeom>
                  </pic:spPr>
                </pic:pic>
              </a:graphicData>
            </a:graphic>
          </wp:inline>
        </w:drawing>
      </w:r>
    </w:p>
    <w:p w:rsidR="00DC5269" w:rsidRDefault="00DC5269">
      <w:pPr>
        <w:pStyle w:val="BodyText"/>
        <w:rPr>
          <w:rFonts w:ascii="Times New Roman"/>
          <w:sz w:val="16"/>
        </w:rPr>
      </w:pPr>
    </w:p>
    <w:p w:rsidR="00DC5269" w:rsidRDefault="00774155">
      <w:pPr>
        <w:tabs>
          <w:tab w:val="left" w:pos="9197"/>
        </w:tabs>
        <w:spacing w:before="101"/>
        <w:ind w:left="140"/>
        <w:rPr>
          <w:sz w:val="28"/>
        </w:rPr>
      </w:pPr>
      <w:proofErr w:type="spellStart"/>
      <w:r>
        <w:rPr>
          <w:sz w:val="28"/>
          <w:u w:val="single"/>
        </w:rPr>
        <w:t>Fastsource</w:t>
      </w:r>
      <w:proofErr w:type="spellEnd"/>
      <w:r>
        <w:rPr>
          <w:sz w:val="28"/>
          <w:u w:val="single"/>
        </w:rPr>
        <w:t xml:space="preserve"> Limited Website &amp; Candidate Privacy</w:t>
      </w:r>
      <w:r>
        <w:rPr>
          <w:spacing w:val="-3"/>
          <w:sz w:val="28"/>
          <w:u w:val="single"/>
        </w:rPr>
        <w:t xml:space="preserve"> </w:t>
      </w:r>
      <w:r>
        <w:rPr>
          <w:sz w:val="28"/>
          <w:u w:val="single"/>
        </w:rPr>
        <w:t>Notice</w:t>
      </w:r>
      <w:r>
        <w:rPr>
          <w:sz w:val="28"/>
          <w:u w:val="single"/>
        </w:rPr>
        <w:tab/>
      </w:r>
    </w:p>
    <w:p w:rsidR="00DC5269" w:rsidRDefault="00DC5269">
      <w:pPr>
        <w:pStyle w:val="BodyText"/>
        <w:spacing w:before="4"/>
        <w:rPr>
          <w:sz w:val="22"/>
        </w:rPr>
      </w:pPr>
    </w:p>
    <w:p w:rsidR="00DC5269" w:rsidRDefault="00774155">
      <w:pPr>
        <w:pStyle w:val="BodyText"/>
        <w:spacing w:before="100"/>
        <w:ind w:left="140" w:right="614"/>
        <w:jc w:val="both"/>
      </w:pPr>
      <w:proofErr w:type="spellStart"/>
      <w:r>
        <w:t>Fastsource</w:t>
      </w:r>
      <w:proofErr w:type="spellEnd"/>
      <w:r>
        <w:t xml:space="preserve"> Limited and its subsidiary companies (“</w:t>
      </w:r>
      <w:proofErr w:type="gramStart"/>
      <w:r>
        <w:t>We”  and</w:t>
      </w:r>
      <w:proofErr w:type="gramEnd"/>
      <w:r>
        <w:t xml:space="preserve">  “Us”)  respect  your  privacy and are committed to managing and safeguarding the information you provide to us. The purpose of this privacy notice is to inform you as to how we look after your per</w:t>
      </w:r>
      <w:r>
        <w:t>sonal data when you visit our website (regardless of where you visit it from) and tell you about your privacy rights and how the law protects</w:t>
      </w:r>
      <w:r>
        <w:rPr>
          <w:spacing w:val="-4"/>
        </w:rPr>
        <w:t xml:space="preserve"> </w:t>
      </w:r>
      <w:r>
        <w:t>you.</w:t>
      </w:r>
    </w:p>
    <w:p w:rsidR="00DC5269" w:rsidRDefault="00DC5269">
      <w:pPr>
        <w:pStyle w:val="BodyText"/>
      </w:pPr>
    </w:p>
    <w:p w:rsidR="00DC5269" w:rsidRDefault="00774155">
      <w:pPr>
        <w:pStyle w:val="BodyText"/>
        <w:spacing w:before="1"/>
        <w:ind w:left="140" w:right="617"/>
        <w:jc w:val="both"/>
      </w:pPr>
      <w:r>
        <w:t>This privacy notice is provided in a layered format and you can select any of the specific areas below to be</w:t>
      </w:r>
      <w:r>
        <w:t xml:space="preserve"> taken directly them:</w:t>
      </w:r>
    </w:p>
    <w:p w:rsidR="00DC5269" w:rsidRDefault="00DC5269">
      <w:pPr>
        <w:pStyle w:val="BodyText"/>
        <w:rPr>
          <w:sz w:val="24"/>
        </w:rPr>
      </w:pPr>
    </w:p>
    <w:p w:rsidR="00DC5269" w:rsidRDefault="00774155">
      <w:pPr>
        <w:pStyle w:val="ListParagraph"/>
        <w:numPr>
          <w:ilvl w:val="0"/>
          <w:numId w:val="3"/>
        </w:numPr>
        <w:tabs>
          <w:tab w:val="left" w:pos="861"/>
        </w:tabs>
        <w:spacing w:before="194" w:line="243" w:lineRule="exact"/>
        <w:rPr>
          <w:sz w:val="20"/>
        </w:rPr>
      </w:pPr>
      <w:hyperlink w:anchor="_bookmark0" w:history="1">
        <w:r>
          <w:rPr>
            <w:color w:val="0000FF"/>
            <w:sz w:val="20"/>
            <w:u w:val="single" w:color="0000FF"/>
          </w:rPr>
          <w:t>Important information and who we</w:t>
        </w:r>
        <w:r>
          <w:rPr>
            <w:color w:val="0000FF"/>
            <w:spacing w:val="-3"/>
            <w:sz w:val="20"/>
            <w:u w:val="single" w:color="0000FF"/>
          </w:rPr>
          <w:t xml:space="preserve"> </w:t>
        </w:r>
        <w:r>
          <w:rPr>
            <w:color w:val="0000FF"/>
            <w:sz w:val="20"/>
            <w:u w:val="single" w:color="0000FF"/>
          </w:rPr>
          <w:t>are</w:t>
        </w:r>
      </w:hyperlink>
    </w:p>
    <w:p w:rsidR="00DC5269" w:rsidRDefault="00774155">
      <w:pPr>
        <w:pStyle w:val="ListParagraph"/>
        <w:numPr>
          <w:ilvl w:val="0"/>
          <w:numId w:val="3"/>
        </w:numPr>
        <w:tabs>
          <w:tab w:val="left" w:pos="861"/>
        </w:tabs>
        <w:spacing w:line="243" w:lineRule="exact"/>
        <w:rPr>
          <w:sz w:val="20"/>
        </w:rPr>
      </w:pPr>
      <w:hyperlink w:anchor="_bookmark1" w:history="1">
        <w:r>
          <w:rPr>
            <w:color w:val="0000FF"/>
            <w:sz w:val="20"/>
            <w:u w:val="single" w:color="0000FF"/>
          </w:rPr>
          <w:t>Visitors to our</w:t>
        </w:r>
        <w:r>
          <w:rPr>
            <w:color w:val="0000FF"/>
            <w:spacing w:val="-4"/>
            <w:sz w:val="20"/>
            <w:u w:val="single" w:color="0000FF"/>
          </w:rPr>
          <w:t xml:space="preserve"> </w:t>
        </w:r>
        <w:r>
          <w:rPr>
            <w:color w:val="0000FF"/>
            <w:sz w:val="20"/>
            <w:u w:val="single" w:color="0000FF"/>
          </w:rPr>
          <w:t>website</w:t>
        </w:r>
      </w:hyperlink>
    </w:p>
    <w:p w:rsidR="00DC5269" w:rsidRDefault="00774155">
      <w:pPr>
        <w:pStyle w:val="ListParagraph"/>
        <w:numPr>
          <w:ilvl w:val="0"/>
          <w:numId w:val="3"/>
        </w:numPr>
        <w:tabs>
          <w:tab w:val="left" w:pos="861"/>
        </w:tabs>
        <w:rPr>
          <w:sz w:val="20"/>
        </w:rPr>
      </w:pPr>
      <w:hyperlink w:anchor="_bookmark2" w:history="1">
        <w:r>
          <w:rPr>
            <w:color w:val="0000FF"/>
            <w:sz w:val="20"/>
            <w:u w:val="single" w:color="0000FF"/>
          </w:rPr>
          <w:t>Cookies</w:t>
        </w:r>
      </w:hyperlink>
    </w:p>
    <w:p w:rsidR="00DC5269" w:rsidRDefault="00774155">
      <w:pPr>
        <w:pStyle w:val="ListParagraph"/>
        <w:numPr>
          <w:ilvl w:val="0"/>
          <w:numId w:val="3"/>
        </w:numPr>
        <w:tabs>
          <w:tab w:val="left" w:pos="861"/>
        </w:tabs>
        <w:spacing w:before="2" w:line="243" w:lineRule="exact"/>
        <w:rPr>
          <w:sz w:val="20"/>
        </w:rPr>
      </w:pPr>
      <w:hyperlink w:anchor="_bookmark3" w:history="1">
        <w:r>
          <w:rPr>
            <w:color w:val="0000FF"/>
            <w:sz w:val="20"/>
            <w:u w:val="single" w:color="0000FF"/>
          </w:rPr>
          <w:t>E-newsletter</w:t>
        </w:r>
      </w:hyperlink>
    </w:p>
    <w:p w:rsidR="00DC5269" w:rsidRDefault="00774155">
      <w:pPr>
        <w:pStyle w:val="ListParagraph"/>
        <w:numPr>
          <w:ilvl w:val="0"/>
          <w:numId w:val="3"/>
        </w:numPr>
        <w:tabs>
          <w:tab w:val="left" w:pos="861"/>
        </w:tabs>
        <w:spacing w:line="242" w:lineRule="exact"/>
        <w:rPr>
          <w:sz w:val="20"/>
        </w:rPr>
      </w:pPr>
      <w:hyperlink w:anchor="_bookmark4" w:history="1">
        <w:r>
          <w:rPr>
            <w:color w:val="0000FF"/>
            <w:sz w:val="20"/>
            <w:u w:val="single" w:color="0000FF"/>
          </w:rPr>
          <w:t>Y</w:t>
        </w:r>
        <w:r>
          <w:rPr>
            <w:color w:val="0000FF"/>
            <w:sz w:val="20"/>
            <w:u w:val="single" w:color="0000FF"/>
          </w:rPr>
          <w:t>our</w:t>
        </w:r>
        <w:r>
          <w:rPr>
            <w:color w:val="0000FF"/>
            <w:spacing w:val="-1"/>
            <w:sz w:val="20"/>
            <w:u w:val="single" w:color="0000FF"/>
          </w:rPr>
          <w:t xml:space="preserve"> </w:t>
        </w:r>
        <w:r>
          <w:rPr>
            <w:color w:val="0000FF"/>
            <w:sz w:val="20"/>
            <w:u w:val="single" w:color="0000FF"/>
          </w:rPr>
          <w:t>rights</w:t>
        </w:r>
      </w:hyperlink>
    </w:p>
    <w:p w:rsidR="00DC5269" w:rsidRDefault="00774155">
      <w:pPr>
        <w:pStyle w:val="ListParagraph"/>
        <w:numPr>
          <w:ilvl w:val="0"/>
          <w:numId w:val="3"/>
        </w:numPr>
        <w:tabs>
          <w:tab w:val="left" w:pos="861"/>
        </w:tabs>
        <w:spacing w:line="242" w:lineRule="exact"/>
        <w:rPr>
          <w:sz w:val="20"/>
        </w:rPr>
      </w:pPr>
      <w:hyperlink w:anchor="_bookmark5" w:history="1">
        <w:r>
          <w:rPr>
            <w:color w:val="0000FF"/>
            <w:sz w:val="20"/>
            <w:u w:val="single" w:color="0000FF"/>
          </w:rPr>
          <w:t>Access to personal</w:t>
        </w:r>
        <w:r>
          <w:rPr>
            <w:color w:val="0000FF"/>
            <w:spacing w:val="-2"/>
            <w:sz w:val="20"/>
            <w:u w:val="single" w:color="0000FF"/>
          </w:rPr>
          <w:t xml:space="preserve"> </w:t>
        </w:r>
        <w:r>
          <w:rPr>
            <w:color w:val="0000FF"/>
            <w:sz w:val="20"/>
            <w:u w:val="single" w:color="0000FF"/>
          </w:rPr>
          <w:t>information</w:t>
        </w:r>
      </w:hyperlink>
    </w:p>
    <w:p w:rsidR="00DC5269" w:rsidRDefault="00774155">
      <w:pPr>
        <w:pStyle w:val="ListParagraph"/>
        <w:numPr>
          <w:ilvl w:val="0"/>
          <w:numId w:val="3"/>
        </w:numPr>
        <w:tabs>
          <w:tab w:val="left" w:pos="861"/>
        </w:tabs>
        <w:spacing w:line="243" w:lineRule="exact"/>
        <w:rPr>
          <w:sz w:val="20"/>
        </w:rPr>
      </w:pPr>
      <w:hyperlink w:anchor="_bookmark6" w:history="1">
        <w:r>
          <w:rPr>
            <w:color w:val="0000FF"/>
            <w:sz w:val="20"/>
            <w:u w:val="single" w:color="0000FF"/>
          </w:rPr>
          <w:t>Disclosure of personal</w:t>
        </w:r>
        <w:r>
          <w:rPr>
            <w:color w:val="0000FF"/>
            <w:spacing w:val="-3"/>
            <w:sz w:val="20"/>
            <w:u w:val="single" w:color="0000FF"/>
          </w:rPr>
          <w:t xml:space="preserve"> </w:t>
        </w:r>
        <w:r>
          <w:rPr>
            <w:color w:val="0000FF"/>
            <w:sz w:val="20"/>
            <w:u w:val="single" w:color="0000FF"/>
          </w:rPr>
          <w:t>information</w:t>
        </w:r>
      </w:hyperlink>
    </w:p>
    <w:p w:rsidR="00DC5269" w:rsidRDefault="00774155">
      <w:pPr>
        <w:pStyle w:val="ListParagraph"/>
        <w:numPr>
          <w:ilvl w:val="0"/>
          <w:numId w:val="3"/>
        </w:numPr>
        <w:tabs>
          <w:tab w:val="left" w:pos="861"/>
        </w:tabs>
        <w:spacing w:before="1"/>
        <w:rPr>
          <w:sz w:val="20"/>
        </w:rPr>
      </w:pPr>
      <w:hyperlink w:anchor="_bookmark7" w:history="1">
        <w:r>
          <w:rPr>
            <w:color w:val="0000FF"/>
            <w:sz w:val="20"/>
            <w:u w:val="single" w:color="0000FF"/>
          </w:rPr>
          <w:t>Data</w:t>
        </w:r>
        <w:r>
          <w:rPr>
            <w:color w:val="0000FF"/>
            <w:spacing w:val="-1"/>
            <w:sz w:val="20"/>
            <w:u w:val="single" w:color="0000FF"/>
          </w:rPr>
          <w:t xml:space="preserve"> </w:t>
        </w:r>
        <w:r>
          <w:rPr>
            <w:color w:val="0000FF"/>
            <w:sz w:val="20"/>
            <w:u w:val="single" w:color="0000FF"/>
          </w:rPr>
          <w:t>Security</w:t>
        </w:r>
      </w:hyperlink>
    </w:p>
    <w:p w:rsidR="00DC5269" w:rsidRDefault="00774155">
      <w:pPr>
        <w:pStyle w:val="ListParagraph"/>
        <w:numPr>
          <w:ilvl w:val="0"/>
          <w:numId w:val="3"/>
        </w:numPr>
        <w:tabs>
          <w:tab w:val="left" w:pos="861"/>
        </w:tabs>
        <w:spacing w:before="19"/>
        <w:rPr>
          <w:sz w:val="20"/>
        </w:rPr>
      </w:pPr>
      <w:hyperlink w:anchor="_bookmark8" w:history="1">
        <w:r>
          <w:rPr>
            <w:color w:val="0000FF"/>
            <w:sz w:val="20"/>
            <w:u w:val="single" w:color="0000FF"/>
          </w:rPr>
          <w:t>Specific information for job applicants (potential, current and</w:t>
        </w:r>
        <w:r>
          <w:rPr>
            <w:color w:val="0000FF"/>
            <w:spacing w:val="-10"/>
            <w:sz w:val="20"/>
            <w:u w:val="single" w:color="0000FF"/>
          </w:rPr>
          <w:t xml:space="preserve"> </w:t>
        </w:r>
        <w:r>
          <w:rPr>
            <w:color w:val="0000FF"/>
            <w:sz w:val="20"/>
            <w:u w:val="single" w:color="0000FF"/>
          </w:rPr>
          <w:t>former</w:t>
        </w:r>
      </w:hyperlink>
    </w:p>
    <w:p w:rsidR="00DC5269" w:rsidRDefault="00774155">
      <w:pPr>
        <w:pStyle w:val="BodyText"/>
        <w:spacing w:before="2" w:line="243" w:lineRule="exact"/>
        <w:ind w:left="860"/>
      </w:pPr>
      <w:hyperlink w:anchor="_bookmark8" w:history="1">
        <w:proofErr w:type="spellStart"/>
        <w:r>
          <w:rPr>
            <w:color w:val="0000FF"/>
            <w:u w:val="single" w:color="0000FF"/>
          </w:rPr>
          <w:t>Fastsource</w:t>
        </w:r>
        <w:proofErr w:type="spellEnd"/>
        <w:r>
          <w:rPr>
            <w:color w:val="0000FF"/>
            <w:u w:val="single" w:color="0000FF"/>
          </w:rPr>
          <w:t xml:space="preserve"> Ltd </w:t>
        </w:r>
      </w:hyperlink>
      <w:r>
        <w:rPr>
          <w:color w:val="0000FF"/>
          <w:u w:val="single" w:color="0000FF"/>
        </w:rPr>
        <w:t>employees)</w:t>
      </w:r>
    </w:p>
    <w:p w:rsidR="00DC5269" w:rsidRDefault="00774155">
      <w:pPr>
        <w:pStyle w:val="ListParagraph"/>
        <w:numPr>
          <w:ilvl w:val="0"/>
          <w:numId w:val="3"/>
        </w:numPr>
        <w:tabs>
          <w:tab w:val="left" w:pos="894"/>
        </w:tabs>
        <w:spacing w:line="243" w:lineRule="exact"/>
        <w:ind w:left="894" w:hanging="394"/>
        <w:rPr>
          <w:sz w:val="20"/>
        </w:rPr>
      </w:pPr>
      <w:hyperlink w:anchor="_bookmark9" w:history="1">
        <w:r>
          <w:rPr>
            <w:color w:val="0000FF"/>
            <w:sz w:val="20"/>
            <w:u w:val="single" w:color="0000FF"/>
          </w:rPr>
          <w:t>Links to other</w:t>
        </w:r>
        <w:r>
          <w:rPr>
            <w:color w:val="0000FF"/>
            <w:spacing w:val="-5"/>
            <w:sz w:val="20"/>
            <w:u w:val="single" w:color="0000FF"/>
          </w:rPr>
          <w:t xml:space="preserve"> </w:t>
        </w:r>
        <w:r>
          <w:rPr>
            <w:color w:val="0000FF"/>
            <w:sz w:val="20"/>
            <w:u w:val="single" w:color="0000FF"/>
          </w:rPr>
          <w:t>websites</w:t>
        </w:r>
      </w:hyperlink>
    </w:p>
    <w:p w:rsidR="00DC5269" w:rsidRDefault="00DC5269">
      <w:pPr>
        <w:pStyle w:val="BodyText"/>
        <w:rPr>
          <w:sz w:val="24"/>
        </w:rPr>
      </w:pPr>
    </w:p>
    <w:p w:rsidR="00DC5269" w:rsidRDefault="00774155">
      <w:pPr>
        <w:pStyle w:val="Heading1"/>
        <w:numPr>
          <w:ilvl w:val="0"/>
          <w:numId w:val="2"/>
        </w:numPr>
        <w:tabs>
          <w:tab w:val="left" w:pos="861"/>
        </w:tabs>
        <w:spacing w:before="151" w:after="19"/>
        <w:jc w:val="both"/>
      </w:pPr>
      <w:bookmarkStart w:id="0" w:name="_bookmark0"/>
      <w:bookmarkEnd w:id="0"/>
      <w:r>
        <w:t>Important information and who we</w:t>
      </w:r>
      <w:r>
        <w:rPr>
          <w:spacing w:val="-1"/>
        </w:rPr>
        <w:t xml:space="preserve"> </w:t>
      </w:r>
      <w:r>
        <w:t>are</w:t>
      </w:r>
    </w:p>
    <w:p w:rsidR="00DC5269" w:rsidRDefault="00774155">
      <w:pPr>
        <w:pStyle w:val="BodyText"/>
        <w:spacing w:line="20" w:lineRule="exact"/>
        <w:ind w:left="106"/>
        <w:rPr>
          <w:sz w:val="2"/>
        </w:rPr>
      </w:pPr>
      <w:r>
        <w:rPr>
          <w:sz w:val="2"/>
        </w:rPr>
      </w:r>
      <w:r>
        <w:rPr>
          <w:sz w:val="2"/>
        </w:rPr>
        <w:pict>
          <v:group id="_x0000_s1046" style="width:454.3pt;height:.5pt;mso-position-horizontal-relative:char;mso-position-vertical-relative:line" coordsize="9086,10">
            <v:line id="_x0000_s1047" style="position:absolute" from="0,5" to="9086,5" strokeweight=".48pt"/>
            <w10:anchorlock/>
          </v:group>
        </w:pict>
      </w:r>
    </w:p>
    <w:p w:rsidR="00DC5269" w:rsidRDefault="00DC5269">
      <w:pPr>
        <w:pStyle w:val="BodyText"/>
        <w:spacing w:before="12"/>
        <w:rPr>
          <w:b/>
          <w:sz w:val="10"/>
        </w:rPr>
      </w:pPr>
    </w:p>
    <w:p w:rsidR="00DC5269" w:rsidRDefault="00774155">
      <w:pPr>
        <w:spacing w:before="99"/>
        <w:ind w:left="140"/>
        <w:rPr>
          <w:b/>
          <w:sz w:val="20"/>
        </w:rPr>
      </w:pPr>
      <w:r>
        <w:rPr>
          <w:b/>
          <w:sz w:val="20"/>
        </w:rPr>
        <w:t>Purpose of this privacy notice</w:t>
      </w:r>
    </w:p>
    <w:p w:rsidR="00DC5269" w:rsidRDefault="00DC5269">
      <w:pPr>
        <w:pStyle w:val="BodyText"/>
        <w:spacing w:before="11"/>
        <w:rPr>
          <w:b/>
          <w:sz w:val="19"/>
        </w:rPr>
      </w:pPr>
    </w:p>
    <w:p w:rsidR="00DC5269" w:rsidRDefault="00774155">
      <w:pPr>
        <w:pStyle w:val="BodyText"/>
        <w:ind w:left="140" w:right="630"/>
      </w:pPr>
      <w:r>
        <w:t xml:space="preserve">This privacy notice aims to provide you with specific information on how we collect and process your personal data </w:t>
      </w:r>
      <w:proofErr w:type="gramStart"/>
      <w:r>
        <w:t>through the use of</w:t>
      </w:r>
      <w:proofErr w:type="gramEnd"/>
      <w:r>
        <w:t xml:space="preserve"> our website.</w:t>
      </w:r>
    </w:p>
    <w:p w:rsidR="00DC5269" w:rsidRDefault="00DC5269">
      <w:pPr>
        <w:pStyle w:val="BodyText"/>
      </w:pPr>
    </w:p>
    <w:p w:rsidR="00DC5269" w:rsidRDefault="00774155">
      <w:pPr>
        <w:pStyle w:val="BodyText"/>
        <w:spacing w:before="1"/>
        <w:ind w:left="140" w:right="611"/>
        <w:jc w:val="both"/>
      </w:pPr>
      <w:r>
        <w:t>It is important that you read this priv</w:t>
      </w:r>
      <w:r>
        <w:t>acy notice together with any other privacy notice or fair processing notice we may provide on specific occasions when we are collecting or processing your personal data to ensure that you are fully away of how and why we are using your data. This privacy n</w:t>
      </w:r>
      <w:r>
        <w:t xml:space="preserve">otice supplements </w:t>
      </w:r>
      <w:proofErr w:type="gramStart"/>
      <w:r>
        <w:t>all of</w:t>
      </w:r>
      <w:proofErr w:type="gramEnd"/>
      <w:r>
        <w:t xml:space="preserve"> our notices issued by Willmott Dixon Holdings and/or its subsidiary companies and is not intended to override them.</w:t>
      </w:r>
    </w:p>
    <w:p w:rsidR="00DC5269" w:rsidRDefault="00DC5269">
      <w:pPr>
        <w:pStyle w:val="BodyText"/>
      </w:pPr>
    </w:p>
    <w:p w:rsidR="00DC5269" w:rsidRDefault="00774155">
      <w:pPr>
        <w:pStyle w:val="Heading1"/>
      </w:pPr>
      <w:r>
        <w:t>Controller</w:t>
      </w:r>
    </w:p>
    <w:p w:rsidR="00DC5269" w:rsidRDefault="00DC5269">
      <w:pPr>
        <w:pStyle w:val="BodyText"/>
        <w:spacing w:before="11"/>
        <w:rPr>
          <w:b/>
          <w:sz w:val="19"/>
        </w:rPr>
      </w:pPr>
    </w:p>
    <w:p w:rsidR="00DC5269" w:rsidRDefault="00774155">
      <w:pPr>
        <w:pStyle w:val="BodyText"/>
        <w:ind w:left="140"/>
      </w:pPr>
      <w:r>
        <w:t>We are the Data Controller and we are responsible for your personal data.</w:t>
      </w:r>
    </w:p>
    <w:p w:rsidR="00DC5269" w:rsidRDefault="00DC5269">
      <w:pPr>
        <w:pStyle w:val="BodyText"/>
        <w:spacing w:before="1"/>
      </w:pPr>
    </w:p>
    <w:p w:rsidR="00DC5269" w:rsidRDefault="00774155">
      <w:pPr>
        <w:pStyle w:val="BodyText"/>
        <w:ind w:left="140" w:right="616"/>
        <w:jc w:val="both"/>
      </w:pPr>
      <w:r>
        <w:t>We have appointed a Data Protection Officer (DPO) who is responsible for overseeing questions in relation to this privacy notice. If you have any questions about this privacy notice, including any requests to exercise your legal rights please contact the D</w:t>
      </w:r>
      <w:r>
        <w:t>PO using the details set out below:</w:t>
      </w:r>
    </w:p>
    <w:p w:rsidR="00DC5269" w:rsidRDefault="00DC5269">
      <w:pPr>
        <w:pStyle w:val="BodyText"/>
      </w:pPr>
    </w:p>
    <w:p w:rsidR="00DC5269" w:rsidRDefault="00774155">
      <w:pPr>
        <w:pStyle w:val="BodyText"/>
        <w:ind w:left="140"/>
      </w:pPr>
      <w:r>
        <w:t>Nikki Astley</w:t>
      </w:r>
    </w:p>
    <w:p w:rsidR="00DC5269" w:rsidRDefault="00774155">
      <w:pPr>
        <w:pStyle w:val="BodyText"/>
        <w:ind w:left="140" w:right="7138"/>
      </w:pPr>
      <w:r>
        <w:t xml:space="preserve">Data Protection Officer </w:t>
      </w:r>
      <w:proofErr w:type="spellStart"/>
      <w:r>
        <w:t>Fastsource</w:t>
      </w:r>
      <w:proofErr w:type="spellEnd"/>
      <w:r>
        <w:t xml:space="preserve"> Limited Calder Vale Road Wakefield</w:t>
      </w:r>
    </w:p>
    <w:p w:rsidR="00DC5269" w:rsidRDefault="00774155">
      <w:pPr>
        <w:pStyle w:val="BodyText"/>
        <w:ind w:left="140" w:right="8121"/>
      </w:pPr>
      <w:r>
        <w:t>West Yorkshire WF1 5PH</w:t>
      </w:r>
    </w:p>
    <w:p w:rsidR="00DC5269" w:rsidRDefault="00DC5269">
      <w:pPr>
        <w:sectPr w:rsidR="00DC5269">
          <w:footerReference w:type="even" r:id="rId8"/>
          <w:footerReference w:type="default" r:id="rId9"/>
          <w:type w:val="continuous"/>
          <w:pgSz w:w="11910" w:h="16840"/>
          <w:pgMar w:top="660" w:right="820" w:bottom="1700" w:left="1300" w:header="720" w:footer="1516" w:gutter="0"/>
          <w:cols w:space="720"/>
        </w:sectPr>
      </w:pPr>
    </w:p>
    <w:p w:rsidR="00DC5269" w:rsidRDefault="00774155">
      <w:pPr>
        <w:pStyle w:val="BodyText"/>
        <w:ind w:left="144"/>
      </w:pPr>
      <w:r>
        <w:rPr>
          <w:noProof/>
        </w:rPr>
        <w:lastRenderedPageBreak/>
        <w:drawing>
          <wp:inline distT="0" distB="0" distL="0" distR="0">
            <wp:extent cx="2332516" cy="44338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332516" cy="443388"/>
                    </a:xfrm>
                    <a:prstGeom prst="rect">
                      <a:avLst/>
                    </a:prstGeom>
                  </pic:spPr>
                </pic:pic>
              </a:graphicData>
            </a:graphic>
          </wp:inline>
        </w:drawing>
      </w:r>
    </w:p>
    <w:p w:rsidR="00DC5269" w:rsidRDefault="00DC5269">
      <w:pPr>
        <w:pStyle w:val="BodyText"/>
      </w:pPr>
    </w:p>
    <w:p w:rsidR="00DC5269" w:rsidRDefault="00DC5269">
      <w:pPr>
        <w:pStyle w:val="BodyText"/>
        <w:spacing w:before="10"/>
        <w:rPr>
          <w:sz w:val="18"/>
        </w:rPr>
      </w:pPr>
    </w:p>
    <w:p w:rsidR="00DC5269" w:rsidRDefault="00774155">
      <w:pPr>
        <w:pStyle w:val="BodyText"/>
        <w:spacing w:before="99"/>
        <w:ind w:left="140" w:right="623"/>
        <w:jc w:val="both"/>
      </w:pPr>
      <w:r>
        <w:t>You have the right to make a complaint at any time to the Information Commissioner’s Office (ICO), the UK supervisory authority for data protection issues. We would, however, appreciate the chance to deal with your concerns before yo</w:t>
      </w:r>
      <w:r>
        <w:t>u approach the ICO so please consider contacting us in first</w:t>
      </w:r>
      <w:r>
        <w:rPr>
          <w:spacing w:val="-8"/>
        </w:rPr>
        <w:t xml:space="preserve"> </w:t>
      </w:r>
      <w:r>
        <w:t>instance.</w:t>
      </w:r>
    </w:p>
    <w:p w:rsidR="00DC5269" w:rsidRDefault="00DC5269">
      <w:pPr>
        <w:pStyle w:val="BodyText"/>
        <w:spacing w:before="2"/>
      </w:pPr>
    </w:p>
    <w:p w:rsidR="00DC5269" w:rsidRDefault="00774155">
      <w:pPr>
        <w:pStyle w:val="Heading1"/>
      </w:pPr>
      <w:r>
        <w:t>Changes to the privacy notice and your duty to inform us of changes</w:t>
      </w:r>
    </w:p>
    <w:p w:rsidR="00DC5269" w:rsidRDefault="00DC5269">
      <w:pPr>
        <w:pStyle w:val="BodyText"/>
        <w:spacing w:before="10"/>
        <w:rPr>
          <w:b/>
          <w:sz w:val="19"/>
        </w:rPr>
      </w:pPr>
    </w:p>
    <w:p w:rsidR="00DC5269" w:rsidRDefault="00774155">
      <w:pPr>
        <w:pStyle w:val="BodyText"/>
        <w:spacing w:before="1"/>
        <w:ind w:left="140"/>
      </w:pPr>
      <w:r>
        <w:t>This version was last updated on 22nd May 2018.</w:t>
      </w:r>
    </w:p>
    <w:p w:rsidR="00DC5269" w:rsidRDefault="00DC5269">
      <w:pPr>
        <w:pStyle w:val="BodyText"/>
        <w:spacing w:before="1"/>
      </w:pPr>
    </w:p>
    <w:p w:rsidR="00DC5269" w:rsidRDefault="00774155">
      <w:pPr>
        <w:pStyle w:val="BodyText"/>
        <w:ind w:left="140" w:right="630"/>
      </w:pPr>
      <w:r>
        <w:t>It is important that the personal data we hold about you is accura</w:t>
      </w:r>
      <w:r>
        <w:t>te and current. Please keep us informed if your personal data changes during your relationship with us.</w:t>
      </w:r>
    </w:p>
    <w:p w:rsidR="00DC5269" w:rsidRDefault="00DC5269">
      <w:pPr>
        <w:pStyle w:val="BodyText"/>
        <w:rPr>
          <w:sz w:val="24"/>
        </w:rPr>
      </w:pPr>
    </w:p>
    <w:p w:rsidR="00DC5269" w:rsidRDefault="00774155">
      <w:pPr>
        <w:pStyle w:val="Heading1"/>
        <w:numPr>
          <w:ilvl w:val="0"/>
          <w:numId w:val="2"/>
        </w:numPr>
        <w:tabs>
          <w:tab w:val="left" w:pos="861"/>
        </w:tabs>
        <w:spacing w:before="154" w:after="18"/>
        <w:jc w:val="both"/>
      </w:pPr>
      <w:bookmarkStart w:id="1" w:name="_bookmark1"/>
      <w:bookmarkEnd w:id="1"/>
      <w:r>
        <w:t>Visitors to our</w:t>
      </w:r>
      <w:r>
        <w:rPr>
          <w:spacing w:val="-3"/>
        </w:rPr>
        <w:t xml:space="preserve"> </w:t>
      </w:r>
      <w:r>
        <w:t>website</w:t>
      </w:r>
    </w:p>
    <w:p w:rsidR="00DC5269" w:rsidRDefault="00774155">
      <w:pPr>
        <w:pStyle w:val="BodyText"/>
        <w:spacing w:line="20" w:lineRule="exact"/>
        <w:ind w:left="106"/>
        <w:rPr>
          <w:sz w:val="2"/>
        </w:rPr>
      </w:pPr>
      <w:r>
        <w:rPr>
          <w:sz w:val="2"/>
        </w:rPr>
      </w:r>
      <w:r>
        <w:rPr>
          <w:sz w:val="2"/>
        </w:rPr>
        <w:pict>
          <v:group id="_x0000_s1044" style="width:454.3pt;height:.5pt;mso-position-horizontal-relative:char;mso-position-vertical-relative:line" coordsize="9086,10">
            <v:line id="_x0000_s1045" style="position:absolute" from="0,5" to="9086,5" strokeweight=".48pt"/>
            <w10:anchorlock/>
          </v:group>
        </w:pict>
      </w:r>
    </w:p>
    <w:p w:rsidR="00DC5269" w:rsidRDefault="00DC5269">
      <w:pPr>
        <w:pStyle w:val="BodyText"/>
        <w:spacing w:before="12"/>
        <w:rPr>
          <w:b/>
          <w:sz w:val="10"/>
        </w:rPr>
      </w:pPr>
    </w:p>
    <w:p w:rsidR="00DC5269" w:rsidRDefault="00774155">
      <w:pPr>
        <w:pStyle w:val="BodyText"/>
        <w:spacing w:before="99" w:line="243" w:lineRule="exact"/>
        <w:ind w:left="140"/>
      </w:pPr>
      <w:r>
        <w:t xml:space="preserve">When someone </w:t>
      </w:r>
      <w:hyperlink r:id="rId10">
        <w:r>
          <w:t>visits our website we</w:t>
        </w:r>
      </w:hyperlink>
      <w:r>
        <w:t xml:space="preserve"> use a </w:t>
      </w:r>
      <w:proofErr w:type="gramStart"/>
      <w:r>
        <w:t>third party</w:t>
      </w:r>
      <w:proofErr w:type="gramEnd"/>
      <w:r>
        <w:t xml:space="preserve"> service, Lead</w:t>
      </w:r>
    </w:p>
    <w:p w:rsidR="00DC5269" w:rsidRDefault="00774155">
      <w:pPr>
        <w:pStyle w:val="BodyText"/>
        <w:ind w:left="140" w:right="618"/>
        <w:jc w:val="both"/>
      </w:pPr>
      <w:r>
        <w:t>Forensics to collect standard internet log information and details of visitor behaviour patterns. We do this to find out things such as the number of visitors to the various parts of the site. This information is only processed in a way which does not iden</w:t>
      </w:r>
      <w:r>
        <w:t xml:space="preserve">tify anyone. We do not make, and do not allow Lead Forensics to make any attempt to find out the identities of those visiting our website: </w:t>
      </w:r>
      <w:hyperlink r:id="rId11">
        <w:r>
          <w:rPr>
            <w:color w:val="0000FF"/>
            <w:u w:val="single" w:color="0000FF"/>
          </w:rPr>
          <w:t>http://www.fastsource.co.uk/</w:t>
        </w:r>
      </w:hyperlink>
    </w:p>
    <w:p w:rsidR="00DC5269" w:rsidRDefault="00DC5269">
      <w:pPr>
        <w:pStyle w:val="BodyText"/>
        <w:spacing w:before="10"/>
        <w:rPr>
          <w:sz w:val="19"/>
        </w:rPr>
      </w:pPr>
    </w:p>
    <w:p w:rsidR="00DC5269" w:rsidRDefault="00774155">
      <w:pPr>
        <w:pStyle w:val="Heading1"/>
        <w:numPr>
          <w:ilvl w:val="0"/>
          <w:numId w:val="2"/>
        </w:numPr>
        <w:tabs>
          <w:tab w:val="left" w:pos="861"/>
        </w:tabs>
        <w:spacing w:after="19"/>
        <w:jc w:val="both"/>
      </w:pPr>
      <w:bookmarkStart w:id="2" w:name="_bookmark2"/>
      <w:bookmarkEnd w:id="2"/>
      <w:r>
        <w:t>Cookies</w:t>
      </w:r>
    </w:p>
    <w:p w:rsidR="00DC5269" w:rsidRDefault="00774155">
      <w:pPr>
        <w:pStyle w:val="BodyText"/>
        <w:spacing w:line="20" w:lineRule="exact"/>
        <w:ind w:left="106"/>
        <w:rPr>
          <w:sz w:val="2"/>
        </w:rPr>
      </w:pPr>
      <w:r>
        <w:rPr>
          <w:sz w:val="2"/>
        </w:rPr>
      </w:r>
      <w:r>
        <w:rPr>
          <w:sz w:val="2"/>
        </w:rPr>
        <w:pict>
          <v:group id="_x0000_s1042" style="width:454.3pt;height:.5pt;mso-position-horizontal-relative:char;mso-position-vertical-relative:line" coordsize="9086,10">
            <v:line id="_x0000_s1043" style="position:absolute" from="0,5" to="9086,5" strokeweight=".48pt"/>
            <w10:anchorlock/>
          </v:group>
        </w:pict>
      </w:r>
    </w:p>
    <w:p w:rsidR="00DC5269" w:rsidRDefault="00DC5269">
      <w:pPr>
        <w:pStyle w:val="BodyText"/>
        <w:spacing w:before="12"/>
        <w:rPr>
          <w:b/>
          <w:sz w:val="10"/>
        </w:rPr>
      </w:pPr>
    </w:p>
    <w:p w:rsidR="00DC5269" w:rsidRDefault="00774155">
      <w:pPr>
        <w:pStyle w:val="BodyText"/>
        <w:spacing w:before="103" w:line="235" w:lineRule="auto"/>
        <w:ind w:left="140"/>
      </w:pPr>
      <w:r>
        <w:t xml:space="preserve">You can read more about how we use cookies on </w:t>
      </w:r>
      <w:hyperlink r:id="rId12">
        <w:r w:rsidR="00B812FA">
          <w:rPr>
            <w:color w:val="0000FF"/>
            <w:u w:val="single" w:color="0000FF"/>
          </w:rPr>
          <w:t>http://www.fastsource.co.uk/policies-accreditations/</w:t>
        </w:r>
      </w:hyperlink>
    </w:p>
    <w:p w:rsidR="00DC5269" w:rsidRDefault="00DC5269">
      <w:pPr>
        <w:pStyle w:val="BodyText"/>
        <w:spacing w:before="10"/>
        <w:rPr>
          <w:sz w:val="14"/>
        </w:rPr>
      </w:pPr>
    </w:p>
    <w:p w:rsidR="00DC5269" w:rsidRDefault="00DC5269">
      <w:pPr>
        <w:pStyle w:val="BodyText"/>
        <w:spacing w:before="5"/>
        <w:rPr>
          <w:sz w:val="9"/>
        </w:rPr>
      </w:pPr>
    </w:p>
    <w:p w:rsidR="00DC5269" w:rsidRDefault="00774155">
      <w:pPr>
        <w:pStyle w:val="Heading1"/>
        <w:numPr>
          <w:ilvl w:val="0"/>
          <w:numId w:val="2"/>
        </w:numPr>
        <w:tabs>
          <w:tab w:val="left" w:pos="860"/>
          <w:tab w:val="left" w:pos="861"/>
        </w:tabs>
        <w:spacing w:before="99" w:after="19"/>
      </w:pPr>
      <w:bookmarkStart w:id="3" w:name="_bookmark3"/>
      <w:bookmarkEnd w:id="3"/>
      <w:r>
        <w:t>E-newsletter</w:t>
      </w:r>
    </w:p>
    <w:p w:rsidR="00DC5269" w:rsidRDefault="00774155">
      <w:pPr>
        <w:pStyle w:val="BodyText"/>
        <w:spacing w:line="20" w:lineRule="exact"/>
        <w:ind w:left="106"/>
        <w:rPr>
          <w:sz w:val="2"/>
        </w:rPr>
      </w:pPr>
      <w:r>
        <w:rPr>
          <w:sz w:val="2"/>
        </w:rPr>
      </w:r>
      <w:r>
        <w:rPr>
          <w:sz w:val="2"/>
        </w:rPr>
        <w:pict>
          <v:group id="_x0000_s1037" style="width:454.3pt;height:.5pt;mso-position-horizontal-relative:char;mso-position-vertical-relative:line" coordsize="9086,10">
            <v:line id="_x0000_s1038" style="position:absolute" from="0,5" to="9086,5" strokeweight=".48pt"/>
            <w10:anchorlock/>
          </v:group>
        </w:pict>
      </w:r>
    </w:p>
    <w:p w:rsidR="00DC5269" w:rsidRDefault="00DC5269">
      <w:pPr>
        <w:pStyle w:val="BodyText"/>
        <w:spacing w:before="2"/>
        <w:rPr>
          <w:b/>
          <w:sz w:val="11"/>
        </w:rPr>
      </w:pPr>
    </w:p>
    <w:p w:rsidR="00DC5269" w:rsidRDefault="00774155">
      <w:pPr>
        <w:pStyle w:val="BodyText"/>
        <w:spacing w:before="99"/>
        <w:ind w:left="140" w:right="617"/>
        <w:jc w:val="both"/>
      </w:pPr>
      <w:r>
        <w:t xml:space="preserve">When signing up for our newsletter we will collect your name and email address. We use a </w:t>
      </w:r>
      <w:proofErr w:type="gramStart"/>
      <w:r>
        <w:t>third party</w:t>
      </w:r>
      <w:proofErr w:type="gramEnd"/>
      <w:r>
        <w:t xml:space="preserve"> provider, Gravity Forms, to deliver our monthly e-newsletters. We gather statistics around email opening and clicks using industry standard technologies to</w:t>
      </w:r>
      <w:r>
        <w:t xml:space="preserve"> help us monitor and improve our e-newsletter. When signing up for the newsletter we will only use the information you provide </w:t>
      </w:r>
      <w:proofErr w:type="gramStart"/>
      <w:r>
        <w:t>for the purpose of</w:t>
      </w:r>
      <w:proofErr w:type="gramEnd"/>
      <w:r>
        <w:t xml:space="preserve"> that</w:t>
      </w:r>
      <w:r>
        <w:rPr>
          <w:spacing w:val="-9"/>
        </w:rPr>
        <w:t xml:space="preserve"> </w:t>
      </w:r>
      <w:r>
        <w:t>process.</w:t>
      </w:r>
    </w:p>
    <w:p w:rsidR="00DC5269" w:rsidRDefault="00DC5269">
      <w:pPr>
        <w:pStyle w:val="BodyText"/>
        <w:spacing w:before="8"/>
        <w:rPr>
          <w:sz w:val="19"/>
        </w:rPr>
      </w:pPr>
    </w:p>
    <w:p w:rsidR="00DC5269" w:rsidRDefault="00774155">
      <w:pPr>
        <w:pStyle w:val="BodyText"/>
        <w:ind w:left="140" w:right="624"/>
        <w:jc w:val="both"/>
      </w:pPr>
      <w:r>
        <w:t>This is necessary for our legitimate interests, to study how our products/services are being us</w:t>
      </w:r>
      <w:r>
        <w:t>ed, to develop them, to grow our business and to inform our marketing strategy.</w:t>
      </w:r>
    </w:p>
    <w:p w:rsidR="00DC5269" w:rsidRDefault="00DC5269">
      <w:pPr>
        <w:pStyle w:val="BodyText"/>
        <w:spacing w:before="10"/>
        <w:rPr>
          <w:sz w:val="19"/>
        </w:rPr>
      </w:pPr>
    </w:p>
    <w:p w:rsidR="00DC5269" w:rsidRDefault="00774155">
      <w:pPr>
        <w:pStyle w:val="Heading1"/>
        <w:numPr>
          <w:ilvl w:val="0"/>
          <w:numId w:val="2"/>
        </w:numPr>
        <w:tabs>
          <w:tab w:val="left" w:pos="861"/>
        </w:tabs>
        <w:spacing w:after="19"/>
        <w:jc w:val="both"/>
      </w:pPr>
      <w:bookmarkStart w:id="4" w:name="_bookmark4"/>
      <w:bookmarkEnd w:id="4"/>
      <w:r>
        <w:t>Your</w:t>
      </w:r>
      <w:r>
        <w:rPr>
          <w:spacing w:val="-1"/>
        </w:rPr>
        <w:t xml:space="preserve"> </w:t>
      </w:r>
      <w:r>
        <w:t>rights</w:t>
      </w:r>
    </w:p>
    <w:p w:rsidR="00DC5269" w:rsidRDefault="00774155">
      <w:pPr>
        <w:pStyle w:val="BodyText"/>
        <w:spacing w:line="20" w:lineRule="exact"/>
        <w:ind w:left="106"/>
        <w:rPr>
          <w:sz w:val="2"/>
        </w:rPr>
      </w:pPr>
      <w:r>
        <w:rPr>
          <w:sz w:val="2"/>
        </w:rPr>
      </w:r>
      <w:r>
        <w:rPr>
          <w:sz w:val="2"/>
        </w:rPr>
        <w:pict>
          <v:group id="_x0000_s1035" style="width:454.3pt;height:.5pt;mso-position-horizontal-relative:char;mso-position-vertical-relative:line" coordsize="9086,10">
            <v:line id="_x0000_s1036" style="position:absolute" from="0,5" to="9086,5" strokeweight=".48pt"/>
            <w10:anchorlock/>
          </v:group>
        </w:pict>
      </w:r>
    </w:p>
    <w:p w:rsidR="00DC5269" w:rsidRDefault="00DC5269">
      <w:pPr>
        <w:pStyle w:val="BodyText"/>
        <w:rPr>
          <w:b/>
          <w:sz w:val="11"/>
        </w:rPr>
      </w:pPr>
    </w:p>
    <w:p w:rsidR="00DC5269" w:rsidRDefault="00774155">
      <w:pPr>
        <w:pStyle w:val="BodyText"/>
        <w:spacing w:before="99"/>
        <w:ind w:left="140" w:right="630"/>
      </w:pPr>
      <w:r>
        <w:t>Under the data protection legislation, you have rights as an individual which you can exercise in relation to the information we hold about you.</w:t>
      </w:r>
    </w:p>
    <w:p w:rsidR="00DC5269" w:rsidRDefault="00DC5269">
      <w:pPr>
        <w:pStyle w:val="BodyText"/>
        <w:spacing w:before="8"/>
        <w:rPr>
          <w:sz w:val="19"/>
        </w:rPr>
      </w:pPr>
    </w:p>
    <w:p w:rsidR="00DC5269" w:rsidRDefault="00774155">
      <w:pPr>
        <w:pStyle w:val="ListParagraph"/>
        <w:numPr>
          <w:ilvl w:val="1"/>
          <w:numId w:val="2"/>
        </w:numPr>
        <w:tabs>
          <w:tab w:val="left" w:pos="860"/>
          <w:tab w:val="left" w:pos="861"/>
        </w:tabs>
        <w:rPr>
          <w:sz w:val="20"/>
        </w:rPr>
      </w:pPr>
      <w:r>
        <w:rPr>
          <w:color w:val="212121"/>
          <w:sz w:val="20"/>
        </w:rPr>
        <w:t>Right of</w:t>
      </w:r>
      <w:r>
        <w:rPr>
          <w:color w:val="212121"/>
          <w:spacing w:val="-3"/>
          <w:sz w:val="20"/>
        </w:rPr>
        <w:t xml:space="preserve"> </w:t>
      </w:r>
      <w:r>
        <w:rPr>
          <w:color w:val="212121"/>
          <w:sz w:val="20"/>
        </w:rPr>
        <w:t>access</w:t>
      </w:r>
    </w:p>
    <w:p w:rsidR="00DC5269" w:rsidRDefault="00DC5269">
      <w:pPr>
        <w:pStyle w:val="BodyText"/>
        <w:spacing w:before="11"/>
        <w:rPr>
          <w:sz w:val="19"/>
        </w:rPr>
      </w:pPr>
    </w:p>
    <w:p w:rsidR="00DC5269" w:rsidRDefault="00774155">
      <w:pPr>
        <w:pStyle w:val="ListParagraph"/>
        <w:numPr>
          <w:ilvl w:val="1"/>
          <w:numId w:val="2"/>
        </w:numPr>
        <w:tabs>
          <w:tab w:val="left" w:pos="860"/>
          <w:tab w:val="left" w:pos="861"/>
        </w:tabs>
        <w:rPr>
          <w:sz w:val="20"/>
        </w:rPr>
      </w:pPr>
      <w:r>
        <w:rPr>
          <w:color w:val="212121"/>
          <w:sz w:val="20"/>
        </w:rPr>
        <w:t>Right to</w:t>
      </w:r>
      <w:r>
        <w:rPr>
          <w:color w:val="212121"/>
          <w:spacing w:val="-2"/>
          <w:sz w:val="20"/>
        </w:rPr>
        <w:t xml:space="preserve"> </w:t>
      </w:r>
      <w:r>
        <w:rPr>
          <w:color w:val="212121"/>
          <w:sz w:val="20"/>
        </w:rPr>
        <w:t>rectification</w:t>
      </w:r>
    </w:p>
    <w:p w:rsidR="00DC5269" w:rsidRDefault="00DC5269">
      <w:pPr>
        <w:pStyle w:val="BodyText"/>
        <w:spacing w:before="9"/>
        <w:rPr>
          <w:sz w:val="19"/>
        </w:rPr>
      </w:pPr>
    </w:p>
    <w:p w:rsidR="00DC5269" w:rsidRDefault="00774155">
      <w:pPr>
        <w:pStyle w:val="ListParagraph"/>
        <w:numPr>
          <w:ilvl w:val="1"/>
          <w:numId w:val="2"/>
        </w:numPr>
        <w:tabs>
          <w:tab w:val="left" w:pos="860"/>
          <w:tab w:val="left" w:pos="861"/>
        </w:tabs>
        <w:rPr>
          <w:sz w:val="20"/>
        </w:rPr>
      </w:pPr>
      <w:r>
        <w:rPr>
          <w:color w:val="212121"/>
          <w:sz w:val="20"/>
        </w:rPr>
        <w:t>Right to be</w:t>
      </w:r>
      <w:r>
        <w:rPr>
          <w:color w:val="212121"/>
          <w:spacing w:val="-2"/>
          <w:sz w:val="20"/>
        </w:rPr>
        <w:t xml:space="preserve"> </w:t>
      </w:r>
      <w:r>
        <w:rPr>
          <w:color w:val="212121"/>
          <w:sz w:val="20"/>
        </w:rPr>
        <w:t>forgotten</w:t>
      </w:r>
    </w:p>
    <w:p w:rsidR="00DC5269" w:rsidRDefault="00DC5269">
      <w:pPr>
        <w:pStyle w:val="BodyText"/>
        <w:spacing w:before="11"/>
        <w:rPr>
          <w:sz w:val="19"/>
        </w:rPr>
      </w:pPr>
    </w:p>
    <w:p w:rsidR="00DC5269" w:rsidRDefault="00774155">
      <w:pPr>
        <w:pStyle w:val="ListParagraph"/>
        <w:numPr>
          <w:ilvl w:val="1"/>
          <w:numId w:val="2"/>
        </w:numPr>
        <w:tabs>
          <w:tab w:val="left" w:pos="860"/>
          <w:tab w:val="left" w:pos="861"/>
        </w:tabs>
        <w:rPr>
          <w:sz w:val="20"/>
        </w:rPr>
      </w:pPr>
      <w:r>
        <w:rPr>
          <w:color w:val="212121"/>
          <w:sz w:val="20"/>
        </w:rPr>
        <w:t>Right to</w:t>
      </w:r>
      <w:r>
        <w:rPr>
          <w:color w:val="212121"/>
          <w:spacing w:val="-2"/>
          <w:sz w:val="20"/>
        </w:rPr>
        <w:t xml:space="preserve"> </w:t>
      </w:r>
      <w:r>
        <w:rPr>
          <w:color w:val="212121"/>
          <w:sz w:val="20"/>
        </w:rPr>
        <w:t>restriction</w:t>
      </w:r>
    </w:p>
    <w:p w:rsidR="00DC5269" w:rsidRDefault="00DC5269">
      <w:pPr>
        <w:rPr>
          <w:sz w:val="20"/>
        </w:rPr>
        <w:sectPr w:rsidR="00DC5269">
          <w:pgSz w:w="11910" w:h="16840"/>
          <w:pgMar w:top="860" w:right="820" w:bottom="1700" w:left="1300" w:header="0" w:footer="1516" w:gutter="0"/>
          <w:cols w:space="720"/>
        </w:sectPr>
      </w:pPr>
    </w:p>
    <w:p w:rsidR="00DC5269" w:rsidRDefault="00DC5269">
      <w:pPr>
        <w:pStyle w:val="BodyText"/>
      </w:pPr>
    </w:p>
    <w:p w:rsidR="00DC5269" w:rsidRDefault="00DC5269">
      <w:pPr>
        <w:pStyle w:val="BodyText"/>
        <w:spacing w:before="4"/>
        <w:rPr>
          <w:sz w:val="18"/>
        </w:rPr>
      </w:pPr>
    </w:p>
    <w:p w:rsidR="00DC5269" w:rsidRDefault="00774155">
      <w:pPr>
        <w:pStyle w:val="ListParagraph"/>
        <w:numPr>
          <w:ilvl w:val="1"/>
          <w:numId w:val="2"/>
        </w:numPr>
        <w:tabs>
          <w:tab w:val="left" w:pos="860"/>
          <w:tab w:val="left" w:pos="861"/>
        </w:tabs>
        <w:rPr>
          <w:sz w:val="20"/>
        </w:rPr>
      </w:pPr>
      <w:r>
        <w:rPr>
          <w:color w:val="212121"/>
          <w:sz w:val="20"/>
        </w:rPr>
        <w:t>Right to be</w:t>
      </w:r>
      <w:r>
        <w:rPr>
          <w:color w:val="212121"/>
          <w:spacing w:val="-4"/>
          <w:sz w:val="20"/>
        </w:rPr>
        <w:t xml:space="preserve"> </w:t>
      </w:r>
      <w:r>
        <w:rPr>
          <w:color w:val="212121"/>
          <w:sz w:val="20"/>
        </w:rPr>
        <w:t>informed</w:t>
      </w:r>
    </w:p>
    <w:p w:rsidR="00DC5269" w:rsidRDefault="00DC5269">
      <w:pPr>
        <w:pStyle w:val="BodyText"/>
        <w:spacing w:before="8"/>
        <w:rPr>
          <w:sz w:val="19"/>
        </w:rPr>
      </w:pPr>
    </w:p>
    <w:p w:rsidR="00DC5269" w:rsidRDefault="00774155">
      <w:pPr>
        <w:pStyle w:val="ListParagraph"/>
        <w:numPr>
          <w:ilvl w:val="1"/>
          <w:numId w:val="2"/>
        </w:numPr>
        <w:tabs>
          <w:tab w:val="left" w:pos="860"/>
          <w:tab w:val="left" w:pos="861"/>
        </w:tabs>
        <w:spacing w:before="1"/>
        <w:rPr>
          <w:sz w:val="20"/>
        </w:rPr>
      </w:pPr>
      <w:r>
        <w:rPr>
          <w:color w:val="212121"/>
          <w:sz w:val="20"/>
        </w:rPr>
        <w:t>Right to</w:t>
      </w:r>
      <w:r>
        <w:rPr>
          <w:color w:val="212121"/>
          <w:spacing w:val="-2"/>
          <w:sz w:val="20"/>
        </w:rPr>
        <w:t xml:space="preserve"> </w:t>
      </w:r>
      <w:r>
        <w:rPr>
          <w:color w:val="212121"/>
          <w:sz w:val="20"/>
        </w:rPr>
        <w:t>portability</w:t>
      </w:r>
    </w:p>
    <w:p w:rsidR="00DC5269" w:rsidRDefault="00DC5269">
      <w:pPr>
        <w:pStyle w:val="BodyText"/>
        <w:spacing w:before="11"/>
        <w:rPr>
          <w:sz w:val="19"/>
        </w:rPr>
      </w:pPr>
    </w:p>
    <w:p w:rsidR="00DC5269" w:rsidRDefault="00774155">
      <w:pPr>
        <w:pStyle w:val="ListParagraph"/>
        <w:numPr>
          <w:ilvl w:val="1"/>
          <w:numId w:val="2"/>
        </w:numPr>
        <w:tabs>
          <w:tab w:val="left" w:pos="860"/>
          <w:tab w:val="left" w:pos="861"/>
        </w:tabs>
        <w:rPr>
          <w:sz w:val="20"/>
        </w:rPr>
      </w:pPr>
      <w:r>
        <w:rPr>
          <w:color w:val="212121"/>
          <w:sz w:val="20"/>
        </w:rPr>
        <w:t>Right to</w:t>
      </w:r>
      <w:r>
        <w:rPr>
          <w:color w:val="212121"/>
          <w:spacing w:val="-2"/>
          <w:sz w:val="20"/>
        </w:rPr>
        <w:t xml:space="preserve"> </w:t>
      </w:r>
      <w:r>
        <w:rPr>
          <w:color w:val="212121"/>
          <w:sz w:val="20"/>
        </w:rPr>
        <w:t>object</w:t>
      </w:r>
    </w:p>
    <w:p w:rsidR="00DC5269" w:rsidRDefault="00DC5269">
      <w:pPr>
        <w:pStyle w:val="BodyText"/>
        <w:spacing w:before="11"/>
        <w:rPr>
          <w:sz w:val="19"/>
        </w:rPr>
      </w:pPr>
    </w:p>
    <w:p w:rsidR="00DC5269" w:rsidRDefault="00774155">
      <w:pPr>
        <w:pStyle w:val="BodyText"/>
        <w:ind w:left="140" w:right="630"/>
      </w:pPr>
      <w:r>
        <w:rPr>
          <w:color w:val="212121"/>
        </w:rPr>
        <w:t>If you wish to exercise any of the rights set out above, please contact the</w:t>
      </w:r>
      <w:r>
        <w:rPr>
          <w:color w:val="212121"/>
          <w:spacing w:val="24"/>
        </w:rPr>
        <w:t xml:space="preserve"> </w:t>
      </w:r>
      <w:r>
        <w:rPr>
          <w:color w:val="212121"/>
        </w:rPr>
        <w:t>Data Protection Team at the address</w:t>
      </w:r>
      <w:r>
        <w:rPr>
          <w:color w:val="212121"/>
          <w:spacing w:val="-3"/>
        </w:rPr>
        <w:t xml:space="preserve"> </w:t>
      </w:r>
      <w:r>
        <w:rPr>
          <w:color w:val="212121"/>
        </w:rPr>
        <w:t>below.</w:t>
      </w:r>
    </w:p>
    <w:p w:rsidR="00DC5269" w:rsidRDefault="00DC5269">
      <w:pPr>
        <w:pStyle w:val="BodyText"/>
        <w:spacing w:before="10"/>
        <w:rPr>
          <w:sz w:val="19"/>
        </w:rPr>
      </w:pPr>
    </w:p>
    <w:p w:rsidR="00DC5269" w:rsidRDefault="00774155">
      <w:pPr>
        <w:pStyle w:val="BodyText"/>
        <w:ind w:left="140" w:right="7138"/>
      </w:pPr>
      <w:r>
        <w:t xml:space="preserve">Data Protection Team </w:t>
      </w:r>
      <w:proofErr w:type="spellStart"/>
      <w:r>
        <w:t>Fastsource</w:t>
      </w:r>
      <w:proofErr w:type="spellEnd"/>
      <w:r>
        <w:t xml:space="preserve"> Limited Calder Vale Road Wakefield</w:t>
      </w:r>
    </w:p>
    <w:p w:rsidR="00DC5269" w:rsidRDefault="00774155">
      <w:pPr>
        <w:pStyle w:val="BodyText"/>
        <w:spacing w:before="1"/>
        <w:ind w:left="140" w:right="8121"/>
      </w:pPr>
      <w:r>
        <w:t>West Yorkshire WF1 5PH</w:t>
      </w:r>
    </w:p>
    <w:p w:rsidR="00DC5269" w:rsidRDefault="00DC5269">
      <w:pPr>
        <w:pStyle w:val="BodyText"/>
        <w:rPr>
          <w:sz w:val="24"/>
        </w:rPr>
      </w:pPr>
    </w:p>
    <w:p w:rsidR="00DC5269" w:rsidRDefault="00DC5269">
      <w:pPr>
        <w:pStyle w:val="BodyText"/>
        <w:spacing w:before="9"/>
        <w:rPr>
          <w:sz w:val="32"/>
        </w:rPr>
      </w:pPr>
    </w:p>
    <w:p w:rsidR="00DC5269" w:rsidRDefault="00774155">
      <w:pPr>
        <w:pStyle w:val="Heading1"/>
        <w:numPr>
          <w:ilvl w:val="0"/>
          <w:numId w:val="2"/>
        </w:numPr>
        <w:tabs>
          <w:tab w:val="left" w:pos="860"/>
          <w:tab w:val="left" w:pos="861"/>
        </w:tabs>
        <w:spacing w:after="18"/>
      </w:pPr>
      <w:bookmarkStart w:id="5" w:name="_bookmark5"/>
      <w:bookmarkEnd w:id="5"/>
      <w:r>
        <w:t>Access to personal</w:t>
      </w:r>
      <w:r>
        <w:rPr>
          <w:spacing w:val="-7"/>
        </w:rPr>
        <w:t xml:space="preserve"> </w:t>
      </w:r>
      <w:r>
        <w:t>information</w:t>
      </w:r>
    </w:p>
    <w:p w:rsidR="00DC5269" w:rsidRDefault="00774155">
      <w:pPr>
        <w:pStyle w:val="BodyText"/>
        <w:spacing w:line="20" w:lineRule="exact"/>
        <w:ind w:left="106"/>
        <w:rPr>
          <w:sz w:val="2"/>
        </w:rPr>
      </w:pPr>
      <w:r>
        <w:rPr>
          <w:sz w:val="2"/>
        </w:rPr>
      </w:r>
      <w:r>
        <w:rPr>
          <w:sz w:val="2"/>
        </w:rPr>
        <w:pict>
          <v:group id="_x0000_s1033" style="width:454.3pt;height:.5pt;mso-position-horizontal-relative:char;mso-position-vertical-relative:line" coordsize="9086,10">
            <v:line id="_x0000_s1034" style="position:absolute" from="0,5" to="9086,5" strokeweight=".48pt"/>
            <w10:anchorlock/>
          </v:group>
        </w:pict>
      </w:r>
    </w:p>
    <w:p w:rsidR="00DC5269" w:rsidRDefault="00DC5269">
      <w:pPr>
        <w:pStyle w:val="BodyText"/>
        <w:spacing w:before="12"/>
        <w:rPr>
          <w:b/>
          <w:sz w:val="10"/>
        </w:rPr>
      </w:pPr>
    </w:p>
    <w:p w:rsidR="00DC5269" w:rsidRDefault="00774155">
      <w:pPr>
        <w:pStyle w:val="BodyText"/>
        <w:spacing w:before="99"/>
        <w:ind w:left="140" w:right="617"/>
        <w:jc w:val="both"/>
      </w:pPr>
      <w:r>
        <w:t>As an organisation we try to be as open as we can in terms of givin</w:t>
      </w:r>
      <w:r>
        <w:t>g people access to their personal information. Individuals can find out if we hold any personal information by making a ‘subject access request’ under the data protection legislation. Where we hold information about you we</w:t>
      </w:r>
      <w:r>
        <w:rPr>
          <w:spacing w:val="-5"/>
        </w:rPr>
        <w:t xml:space="preserve"> </w:t>
      </w:r>
      <w:r>
        <w:t>will:</w:t>
      </w:r>
    </w:p>
    <w:p w:rsidR="00DC5269" w:rsidRDefault="00DC5269">
      <w:pPr>
        <w:pStyle w:val="BodyText"/>
        <w:spacing w:before="10"/>
        <w:rPr>
          <w:sz w:val="22"/>
        </w:rPr>
      </w:pPr>
    </w:p>
    <w:p w:rsidR="00DC5269" w:rsidRDefault="00774155">
      <w:pPr>
        <w:pStyle w:val="ListParagraph"/>
        <w:numPr>
          <w:ilvl w:val="1"/>
          <w:numId w:val="2"/>
        </w:numPr>
        <w:tabs>
          <w:tab w:val="left" w:pos="849"/>
        </w:tabs>
        <w:spacing w:before="1"/>
        <w:ind w:left="848" w:hanging="281"/>
        <w:rPr>
          <w:sz w:val="20"/>
        </w:rPr>
      </w:pPr>
      <w:r>
        <w:rPr>
          <w:sz w:val="20"/>
        </w:rPr>
        <w:t>Give you a description of</w:t>
      </w:r>
      <w:r>
        <w:rPr>
          <w:spacing w:val="-6"/>
          <w:sz w:val="20"/>
        </w:rPr>
        <w:t xml:space="preserve"> </w:t>
      </w:r>
      <w:r>
        <w:rPr>
          <w:sz w:val="20"/>
        </w:rPr>
        <w:t>it;</w:t>
      </w:r>
    </w:p>
    <w:p w:rsidR="00DC5269" w:rsidRDefault="00774155">
      <w:pPr>
        <w:pStyle w:val="ListParagraph"/>
        <w:numPr>
          <w:ilvl w:val="1"/>
          <w:numId w:val="2"/>
        </w:numPr>
        <w:tabs>
          <w:tab w:val="left" w:pos="849"/>
        </w:tabs>
        <w:spacing w:before="119"/>
        <w:ind w:left="848" w:hanging="281"/>
        <w:rPr>
          <w:sz w:val="20"/>
        </w:rPr>
      </w:pPr>
      <w:r>
        <w:rPr>
          <w:sz w:val="20"/>
        </w:rPr>
        <w:t>Tell you why we are holding</w:t>
      </w:r>
      <w:r>
        <w:rPr>
          <w:spacing w:val="-1"/>
          <w:sz w:val="20"/>
        </w:rPr>
        <w:t xml:space="preserve"> </w:t>
      </w:r>
      <w:r>
        <w:rPr>
          <w:sz w:val="20"/>
        </w:rPr>
        <w:t>it;</w:t>
      </w:r>
    </w:p>
    <w:p w:rsidR="00DC5269" w:rsidRDefault="00774155">
      <w:pPr>
        <w:pStyle w:val="ListParagraph"/>
        <w:numPr>
          <w:ilvl w:val="1"/>
          <w:numId w:val="2"/>
        </w:numPr>
        <w:tabs>
          <w:tab w:val="left" w:pos="849"/>
        </w:tabs>
        <w:spacing w:before="118"/>
        <w:ind w:left="848" w:hanging="281"/>
        <w:rPr>
          <w:sz w:val="20"/>
        </w:rPr>
      </w:pPr>
      <w:r>
        <w:rPr>
          <w:sz w:val="20"/>
        </w:rPr>
        <w:t>Tell you who it could be disclosed to;</w:t>
      </w:r>
      <w:r>
        <w:rPr>
          <w:spacing w:val="-4"/>
          <w:sz w:val="20"/>
        </w:rPr>
        <w:t xml:space="preserve"> </w:t>
      </w:r>
      <w:r>
        <w:rPr>
          <w:sz w:val="20"/>
        </w:rPr>
        <w:t>and</w:t>
      </w:r>
    </w:p>
    <w:p w:rsidR="00DC5269" w:rsidRDefault="00774155">
      <w:pPr>
        <w:pStyle w:val="ListParagraph"/>
        <w:numPr>
          <w:ilvl w:val="1"/>
          <w:numId w:val="2"/>
        </w:numPr>
        <w:tabs>
          <w:tab w:val="left" w:pos="849"/>
        </w:tabs>
        <w:spacing w:before="118"/>
        <w:ind w:left="848" w:hanging="281"/>
        <w:rPr>
          <w:sz w:val="20"/>
        </w:rPr>
      </w:pPr>
      <w:r>
        <w:rPr>
          <w:sz w:val="20"/>
        </w:rPr>
        <w:t>Let you have a copy of the information in an intelligible</w:t>
      </w:r>
      <w:r>
        <w:rPr>
          <w:spacing w:val="-14"/>
          <w:sz w:val="20"/>
        </w:rPr>
        <w:t xml:space="preserve"> </w:t>
      </w:r>
      <w:r>
        <w:rPr>
          <w:sz w:val="20"/>
        </w:rPr>
        <w:t>form.</w:t>
      </w:r>
    </w:p>
    <w:p w:rsidR="00DC5269" w:rsidRDefault="00DC5269">
      <w:pPr>
        <w:pStyle w:val="BodyText"/>
        <w:rPr>
          <w:sz w:val="23"/>
        </w:rPr>
      </w:pPr>
    </w:p>
    <w:p w:rsidR="00DC5269" w:rsidRDefault="00774155">
      <w:pPr>
        <w:pStyle w:val="BodyText"/>
        <w:spacing w:before="1"/>
        <w:ind w:left="140" w:right="545"/>
        <w:jc w:val="both"/>
      </w:pPr>
      <w:r>
        <w:t xml:space="preserve">To make a request to find out about any personal information we may hold you need to </w:t>
      </w:r>
      <w:proofErr w:type="gramStart"/>
      <w:r>
        <w:t>put  the</w:t>
      </w:r>
      <w:proofErr w:type="gramEnd"/>
      <w:r>
        <w:t xml:space="preserve">  request  in  writing  addressing  it  </w:t>
      </w:r>
      <w:hyperlink r:id="rId13">
        <w:r>
          <w:t xml:space="preserve">to </w:t>
        </w:r>
        <w:r>
          <w:rPr>
            <w:color w:val="0000FF"/>
            <w:u w:val="single" w:color="0000FF"/>
          </w:rPr>
          <w:t>enquiries@fastsource.co.uk</w:t>
        </w:r>
        <w:r>
          <w:t>,</w:t>
        </w:r>
      </w:hyperlink>
      <w:r>
        <w:t xml:space="preserve">  or writing   to the address</w:t>
      </w:r>
      <w:r>
        <w:rPr>
          <w:spacing w:val="-4"/>
        </w:rPr>
        <w:t xml:space="preserve"> </w:t>
      </w:r>
      <w:r>
        <w:t>b</w:t>
      </w:r>
      <w:r>
        <w:t>elow:</w:t>
      </w:r>
    </w:p>
    <w:p w:rsidR="00DC5269" w:rsidRDefault="00DC5269">
      <w:pPr>
        <w:pStyle w:val="BodyText"/>
        <w:spacing w:before="7"/>
        <w:rPr>
          <w:sz w:val="19"/>
        </w:rPr>
      </w:pPr>
    </w:p>
    <w:p w:rsidR="00DC5269" w:rsidRDefault="00774155">
      <w:pPr>
        <w:pStyle w:val="BodyText"/>
        <w:ind w:left="140" w:right="7138"/>
      </w:pPr>
      <w:r>
        <w:t xml:space="preserve">Data Protection Team </w:t>
      </w:r>
      <w:proofErr w:type="spellStart"/>
      <w:r>
        <w:t>Fastsource</w:t>
      </w:r>
      <w:proofErr w:type="spellEnd"/>
      <w:r>
        <w:t xml:space="preserve"> Limited Calder Vale Road Wakefield</w:t>
      </w:r>
    </w:p>
    <w:p w:rsidR="00DC5269" w:rsidRDefault="00774155">
      <w:pPr>
        <w:pStyle w:val="BodyText"/>
        <w:ind w:left="140"/>
      </w:pPr>
      <w:r>
        <w:t>WF1 5PH</w:t>
      </w:r>
    </w:p>
    <w:p w:rsidR="00DC5269" w:rsidRDefault="00DC5269">
      <w:pPr>
        <w:pStyle w:val="BodyText"/>
        <w:rPr>
          <w:sz w:val="24"/>
        </w:rPr>
      </w:pPr>
    </w:p>
    <w:p w:rsidR="00DC5269" w:rsidRDefault="00774155">
      <w:pPr>
        <w:pStyle w:val="BodyText"/>
        <w:spacing w:before="197"/>
        <w:ind w:left="140" w:right="630"/>
      </w:pPr>
      <w:r>
        <w:t>If you agree, we will try to deal with your request informally, for example by providing you with the specific information you need over the telephone.</w:t>
      </w:r>
    </w:p>
    <w:p w:rsidR="00DC5269" w:rsidRDefault="00DC5269">
      <w:pPr>
        <w:pStyle w:val="BodyText"/>
        <w:spacing w:before="7"/>
        <w:rPr>
          <w:sz w:val="19"/>
        </w:rPr>
      </w:pPr>
    </w:p>
    <w:p w:rsidR="00DC5269" w:rsidRDefault="00774155">
      <w:pPr>
        <w:pStyle w:val="BodyText"/>
        <w:ind w:left="140" w:right="630"/>
      </w:pPr>
      <w:r>
        <w:t>If we do hold inform</w:t>
      </w:r>
      <w:r>
        <w:t>ation about you, you can ask us to correct any mistakes by contacting the Data Protection Team.</w:t>
      </w:r>
    </w:p>
    <w:p w:rsidR="00DC5269" w:rsidRDefault="00DC5269">
      <w:pPr>
        <w:pStyle w:val="BodyText"/>
        <w:spacing w:before="10"/>
        <w:rPr>
          <w:sz w:val="19"/>
        </w:rPr>
      </w:pPr>
    </w:p>
    <w:p w:rsidR="00DC5269" w:rsidRDefault="00774155">
      <w:pPr>
        <w:pStyle w:val="Heading1"/>
        <w:numPr>
          <w:ilvl w:val="0"/>
          <w:numId w:val="2"/>
        </w:numPr>
        <w:tabs>
          <w:tab w:val="left" w:pos="861"/>
        </w:tabs>
        <w:jc w:val="both"/>
      </w:pPr>
      <w:r>
        <w:t>Disclosure of personal</w:t>
      </w:r>
      <w:r>
        <w:rPr>
          <w:spacing w:val="-5"/>
        </w:rPr>
        <w:t xml:space="preserve"> </w:t>
      </w:r>
      <w:r>
        <w:t>information</w:t>
      </w:r>
    </w:p>
    <w:p w:rsidR="00DC5269" w:rsidRDefault="00774155">
      <w:pPr>
        <w:pStyle w:val="BodyText"/>
        <w:spacing w:before="6"/>
        <w:rPr>
          <w:b/>
          <w:sz w:val="18"/>
        </w:rPr>
      </w:pPr>
      <w:r>
        <w:pict>
          <v:line id="_x0000_s1032" style="position:absolute;z-index:-251662848;mso-wrap-distance-left:0;mso-wrap-distance-right:0;mso-position-horizontal-relative:page" from="70.6pt,13.45pt" to="524.9pt,13.45pt" strokeweight=".48pt">
            <w10:wrap type="topAndBottom" anchorx="page"/>
          </v:line>
        </w:pict>
      </w:r>
    </w:p>
    <w:p w:rsidR="00DC5269" w:rsidRDefault="00DC5269">
      <w:pPr>
        <w:pStyle w:val="BodyText"/>
        <w:spacing w:before="5"/>
        <w:rPr>
          <w:b/>
          <w:sz w:val="9"/>
        </w:rPr>
      </w:pPr>
    </w:p>
    <w:p w:rsidR="00DC5269" w:rsidRDefault="00774155">
      <w:pPr>
        <w:pStyle w:val="BodyText"/>
        <w:spacing w:before="99"/>
        <w:ind w:left="140" w:right="619"/>
      </w:pPr>
      <w:bookmarkStart w:id="6" w:name="_bookmark6"/>
      <w:bookmarkEnd w:id="6"/>
      <w:r>
        <w:t>We will only share personal information for stated reasons in this Privacy Notice or in line with the data protection law</w:t>
      </w:r>
      <w:r>
        <w:t>s.</w:t>
      </w:r>
    </w:p>
    <w:p w:rsidR="00DC5269" w:rsidRDefault="00DC5269">
      <w:pPr>
        <w:sectPr w:rsidR="00DC5269">
          <w:headerReference w:type="even" r:id="rId14"/>
          <w:headerReference w:type="default" r:id="rId15"/>
          <w:footerReference w:type="even" r:id="rId16"/>
          <w:footerReference w:type="default" r:id="rId17"/>
          <w:pgSz w:w="11910" w:h="16840"/>
          <w:pgMar w:top="1180" w:right="820" w:bottom="1700" w:left="1300" w:header="498" w:footer="1516" w:gutter="0"/>
          <w:cols w:space="720"/>
        </w:sectPr>
      </w:pPr>
    </w:p>
    <w:p w:rsidR="00DC5269" w:rsidRDefault="00DC5269">
      <w:pPr>
        <w:pStyle w:val="BodyText"/>
        <w:spacing w:before="3"/>
        <w:rPr>
          <w:sz w:val="21"/>
        </w:rPr>
      </w:pPr>
    </w:p>
    <w:p w:rsidR="00DC5269" w:rsidRDefault="00774155">
      <w:pPr>
        <w:pStyle w:val="BodyText"/>
        <w:spacing w:before="99"/>
        <w:ind w:left="140"/>
      </w:pPr>
      <w:r>
        <w:t>The following information is available via our Data Protection Team:</w:t>
      </w:r>
    </w:p>
    <w:p w:rsidR="00DC5269" w:rsidRDefault="00DC5269">
      <w:pPr>
        <w:pStyle w:val="BodyText"/>
        <w:spacing w:before="10"/>
        <w:rPr>
          <w:sz w:val="22"/>
        </w:rPr>
      </w:pPr>
    </w:p>
    <w:p w:rsidR="00DC5269" w:rsidRDefault="00774155">
      <w:pPr>
        <w:pStyle w:val="ListParagraph"/>
        <w:numPr>
          <w:ilvl w:val="1"/>
          <w:numId w:val="2"/>
        </w:numPr>
        <w:tabs>
          <w:tab w:val="left" w:pos="849"/>
        </w:tabs>
        <w:ind w:left="848" w:hanging="281"/>
        <w:rPr>
          <w:sz w:val="20"/>
        </w:rPr>
      </w:pPr>
      <w:r>
        <w:rPr>
          <w:sz w:val="20"/>
        </w:rPr>
        <w:t>agreements we have with other organisations for sharing</w:t>
      </w:r>
      <w:r>
        <w:rPr>
          <w:spacing w:val="-12"/>
          <w:sz w:val="20"/>
        </w:rPr>
        <w:t xml:space="preserve"> </w:t>
      </w:r>
      <w:r>
        <w:rPr>
          <w:sz w:val="20"/>
        </w:rPr>
        <w:t>information;</w:t>
      </w:r>
    </w:p>
    <w:p w:rsidR="00DC5269" w:rsidRDefault="00774155">
      <w:pPr>
        <w:pStyle w:val="ListParagraph"/>
        <w:numPr>
          <w:ilvl w:val="1"/>
          <w:numId w:val="2"/>
        </w:numPr>
        <w:tabs>
          <w:tab w:val="left" w:pos="849"/>
        </w:tabs>
        <w:spacing w:before="122" w:line="237" w:lineRule="auto"/>
        <w:ind w:left="848" w:right="626" w:hanging="281"/>
        <w:rPr>
          <w:sz w:val="20"/>
        </w:rPr>
      </w:pPr>
      <w:r>
        <w:rPr>
          <w:sz w:val="20"/>
        </w:rPr>
        <w:t>circumstances where we can pass on personal data without consent for example, to prevent and detect crime and to produce anonymised</w:t>
      </w:r>
      <w:r>
        <w:rPr>
          <w:spacing w:val="-10"/>
          <w:sz w:val="20"/>
        </w:rPr>
        <w:t xml:space="preserve"> </w:t>
      </w:r>
      <w:r>
        <w:rPr>
          <w:sz w:val="20"/>
        </w:rPr>
        <w:t>statistics;</w:t>
      </w:r>
    </w:p>
    <w:p w:rsidR="00DC5269" w:rsidRDefault="00774155">
      <w:pPr>
        <w:pStyle w:val="ListParagraph"/>
        <w:numPr>
          <w:ilvl w:val="1"/>
          <w:numId w:val="2"/>
        </w:numPr>
        <w:tabs>
          <w:tab w:val="left" w:pos="849"/>
        </w:tabs>
        <w:spacing w:before="122"/>
        <w:ind w:left="848" w:hanging="281"/>
        <w:rPr>
          <w:sz w:val="20"/>
        </w:rPr>
      </w:pPr>
      <w:r>
        <w:rPr>
          <w:sz w:val="20"/>
        </w:rPr>
        <w:t>our instructions to staff on how to collect, use and delete personal data;</w:t>
      </w:r>
      <w:r>
        <w:rPr>
          <w:spacing w:val="-13"/>
          <w:sz w:val="20"/>
        </w:rPr>
        <w:t xml:space="preserve"> </w:t>
      </w:r>
      <w:r>
        <w:rPr>
          <w:sz w:val="20"/>
        </w:rPr>
        <w:t>and</w:t>
      </w:r>
    </w:p>
    <w:p w:rsidR="00DC5269" w:rsidRDefault="00774155">
      <w:pPr>
        <w:pStyle w:val="ListParagraph"/>
        <w:numPr>
          <w:ilvl w:val="1"/>
          <w:numId w:val="2"/>
        </w:numPr>
        <w:tabs>
          <w:tab w:val="left" w:pos="849"/>
        </w:tabs>
        <w:spacing w:before="115"/>
        <w:ind w:left="848" w:hanging="281"/>
        <w:rPr>
          <w:sz w:val="20"/>
        </w:rPr>
      </w:pPr>
      <w:r>
        <w:rPr>
          <w:sz w:val="20"/>
        </w:rPr>
        <w:t>how we check that the information</w:t>
      </w:r>
      <w:r>
        <w:rPr>
          <w:sz w:val="20"/>
        </w:rPr>
        <w:t xml:space="preserve"> we hold is accurate and up to</w:t>
      </w:r>
      <w:r>
        <w:rPr>
          <w:spacing w:val="-15"/>
          <w:sz w:val="20"/>
        </w:rPr>
        <w:t xml:space="preserve"> </w:t>
      </w:r>
      <w:r>
        <w:rPr>
          <w:sz w:val="20"/>
        </w:rPr>
        <w:t>date.</w:t>
      </w:r>
    </w:p>
    <w:p w:rsidR="00DC5269" w:rsidRDefault="00DC5269">
      <w:pPr>
        <w:pStyle w:val="BodyText"/>
        <w:spacing w:before="1"/>
        <w:rPr>
          <w:sz w:val="23"/>
        </w:rPr>
      </w:pPr>
    </w:p>
    <w:p w:rsidR="00DC5269" w:rsidRDefault="00774155">
      <w:pPr>
        <w:pStyle w:val="Heading1"/>
        <w:numPr>
          <w:ilvl w:val="0"/>
          <w:numId w:val="2"/>
        </w:numPr>
        <w:tabs>
          <w:tab w:val="left" w:pos="860"/>
          <w:tab w:val="left" w:pos="861"/>
        </w:tabs>
        <w:spacing w:after="19"/>
      </w:pPr>
      <w:bookmarkStart w:id="7" w:name="_bookmark7"/>
      <w:bookmarkEnd w:id="7"/>
      <w:r>
        <w:t>Data</w:t>
      </w:r>
      <w:r>
        <w:rPr>
          <w:spacing w:val="-1"/>
        </w:rPr>
        <w:t xml:space="preserve"> </w:t>
      </w:r>
      <w:r>
        <w:t>Security</w:t>
      </w:r>
    </w:p>
    <w:p w:rsidR="00DC5269" w:rsidRDefault="00774155">
      <w:pPr>
        <w:pStyle w:val="BodyText"/>
        <w:spacing w:line="20" w:lineRule="exact"/>
        <w:ind w:left="106"/>
        <w:rPr>
          <w:sz w:val="2"/>
        </w:rPr>
      </w:pPr>
      <w:r>
        <w:rPr>
          <w:sz w:val="2"/>
        </w:rPr>
      </w:r>
      <w:r>
        <w:rPr>
          <w:sz w:val="2"/>
        </w:rPr>
        <w:pict>
          <v:group id="_x0000_s1030" style="width:454.3pt;height:.5pt;mso-position-horizontal-relative:char;mso-position-vertical-relative:line" coordsize="9086,10">
            <v:line id="_x0000_s1031" style="position:absolute" from="0,5" to="9086,5" strokeweight=".48pt"/>
            <w10:anchorlock/>
          </v:group>
        </w:pict>
      </w:r>
    </w:p>
    <w:p w:rsidR="00DC5269" w:rsidRDefault="00DC5269">
      <w:pPr>
        <w:pStyle w:val="BodyText"/>
        <w:spacing w:before="11"/>
        <w:rPr>
          <w:b/>
          <w:sz w:val="12"/>
        </w:rPr>
      </w:pPr>
    </w:p>
    <w:p w:rsidR="00DC5269" w:rsidRDefault="00774155">
      <w:pPr>
        <w:pStyle w:val="BodyText"/>
        <w:spacing w:before="100"/>
        <w:ind w:left="140" w:right="616"/>
        <w:jc w:val="both"/>
      </w:pPr>
      <w:r>
        <w:t xml:space="preserve">We have put in place appropriate security measures to prevent your </w:t>
      </w:r>
      <w:proofErr w:type="gramStart"/>
      <w:r>
        <w:t>personal  information</w:t>
      </w:r>
      <w:proofErr w:type="gramEnd"/>
      <w:r>
        <w:t xml:space="preserve"> from being accidentally lost, used or accessed in an unauthorised way, altered or disclosed. In addition, we limit access to your personal information to those employe</w:t>
      </w:r>
      <w:r>
        <w:t>es, agents, contractors and other third parties who have a business need-to- know. They will only process your personal information on our instructions and they are subject to a duty of confidentiality.</w:t>
      </w:r>
    </w:p>
    <w:p w:rsidR="00DC5269" w:rsidRDefault="00DC5269">
      <w:pPr>
        <w:pStyle w:val="BodyText"/>
      </w:pPr>
    </w:p>
    <w:p w:rsidR="00DC5269" w:rsidRDefault="00774155">
      <w:pPr>
        <w:pStyle w:val="BodyText"/>
        <w:ind w:left="140" w:right="619"/>
        <w:jc w:val="both"/>
      </w:pPr>
      <w:r>
        <w:t>We have put in place procedures to deal with any sus</w:t>
      </w:r>
      <w:r>
        <w:t>pected data security breach and will notify you and any applicable regulator of a suspected breach where we are legally required to do</w:t>
      </w:r>
      <w:r>
        <w:rPr>
          <w:spacing w:val="-2"/>
        </w:rPr>
        <w:t xml:space="preserve"> </w:t>
      </w:r>
      <w:r>
        <w:t>so.</w:t>
      </w:r>
    </w:p>
    <w:p w:rsidR="00DC5269" w:rsidRDefault="00DC5269">
      <w:pPr>
        <w:pStyle w:val="BodyText"/>
        <w:rPr>
          <w:sz w:val="24"/>
        </w:rPr>
      </w:pPr>
    </w:p>
    <w:p w:rsidR="00DC5269" w:rsidRDefault="00774155">
      <w:pPr>
        <w:pStyle w:val="Heading1"/>
        <w:numPr>
          <w:ilvl w:val="0"/>
          <w:numId w:val="2"/>
        </w:numPr>
        <w:tabs>
          <w:tab w:val="left" w:pos="861"/>
        </w:tabs>
        <w:spacing w:before="175"/>
        <w:jc w:val="both"/>
      </w:pPr>
      <w:bookmarkStart w:id="8" w:name="_bookmark8"/>
      <w:bookmarkEnd w:id="8"/>
      <w:r>
        <w:t>Specific information for job applicants (potential, current and</w:t>
      </w:r>
      <w:r>
        <w:rPr>
          <w:spacing w:val="45"/>
        </w:rPr>
        <w:t xml:space="preserve"> </w:t>
      </w:r>
      <w:r>
        <w:t>former</w:t>
      </w:r>
    </w:p>
    <w:p w:rsidR="00DC5269" w:rsidRDefault="00774155">
      <w:pPr>
        <w:spacing w:before="1" w:after="19"/>
        <w:ind w:left="860"/>
        <w:rPr>
          <w:b/>
          <w:sz w:val="20"/>
        </w:rPr>
      </w:pPr>
      <w:proofErr w:type="spellStart"/>
      <w:r>
        <w:rPr>
          <w:b/>
          <w:sz w:val="20"/>
        </w:rPr>
        <w:t>Fastsource</w:t>
      </w:r>
      <w:proofErr w:type="spellEnd"/>
      <w:r>
        <w:rPr>
          <w:b/>
          <w:sz w:val="20"/>
        </w:rPr>
        <w:t xml:space="preserve"> Limited employees)</w:t>
      </w:r>
    </w:p>
    <w:p w:rsidR="00DC5269" w:rsidRDefault="00774155">
      <w:pPr>
        <w:pStyle w:val="BodyText"/>
        <w:spacing w:line="20" w:lineRule="exact"/>
        <w:ind w:left="106"/>
        <w:rPr>
          <w:sz w:val="2"/>
        </w:rPr>
      </w:pPr>
      <w:r>
        <w:rPr>
          <w:sz w:val="2"/>
        </w:rPr>
      </w:r>
      <w:r>
        <w:rPr>
          <w:sz w:val="2"/>
        </w:rPr>
        <w:pict>
          <v:group id="_x0000_s1028" style="width:454.3pt;height:.5pt;mso-position-horizontal-relative:char;mso-position-vertical-relative:line" coordsize="9086,10">
            <v:line id="_x0000_s1029" style="position:absolute" from="0,5" to="9086,5" strokeweight=".48pt"/>
            <w10:anchorlock/>
          </v:group>
        </w:pict>
      </w:r>
    </w:p>
    <w:p w:rsidR="00DC5269" w:rsidRDefault="00DC5269">
      <w:pPr>
        <w:pStyle w:val="BodyText"/>
        <w:spacing w:before="12"/>
        <w:rPr>
          <w:b/>
          <w:sz w:val="10"/>
        </w:rPr>
      </w:pPr>
    </w:p>
    <w:p w:rsidR="00DC5269" w:rsidRDefault="00774155">
      <w:pPr>
        <w:pStyle w:val="BodyText"/>
        <w:spacing w:before="99"/>
        <w:ind w:left="140" w:right="623"/>
        <w:jc w:val="both"/>
      </w:pPr>
      <w:r>
        <w:t xml:space="preserve">We are the data controller for the information you provide during the process unless otherwise stated. If you have any queries about the process or how we handle your </w:t>
      </w:r>
      <w:proofErr w:type="gramStart"/>
      <w:r>
        <w:t>information</w:t>
      </w:r>
      <w:proofErr w:type="gramEnd"/>
      <w:r>
        <w:t xml:space="preserve"> please contact us at </w:t>
      </w:r>
      <w:hyperlink r:id="rId18">
        <w:r>
          <w:rPr>
            <w:color w:val="0000FF"/>
            <w:u w:val="single" w:color="0000FF"/>
          </w:rPr>
          <w:t>enquiries@fastsource.co.uk</w:t>
        </w:r>
        <w:r>
          <w:t>.</w:t>
        </w:r>
      </w:hyperlink>
    </w:p>
    <w:p w:rsidR="00DC5269" w:rsidRDefault="00DC5269">
      <w:pPr>
        <w:pStyle w:val="BodyText"/>
        <w:spacing w:before="8"/>
        <w:rPr>
          <w:sz w:val="29"/>
        </w:rPr>
      </w:pPr>
    </w:p>
    <w:p w:rsidR="00DC5269" w:rsidRDefault="00774155">
      <w:pPr>
        <w:pStyle w:val="Heading1"/>
      </w:pPr>
      <w:r>
        <w:t>What will we do with the information you provide to us?</w:t>
      </w:r>
    </w:p>
    <w:p w:rsidR="00DC5269" w:rsidRDefault="00DC5269">
      <w:pPr>
        <w:pStyle w:val="BodyText"/>
        <w:spacing w:before="8"/>
        <w:rPr>
          <w:b/>
          <w:sz w:val="19"/>
        </w:rPr>
      </w:pPr>
    </w:p>
    <w:p w:rsidR="00DC5269" w:rsidRDefault="00774155">
      <w:pPr>
        <w:pStyle w:val="BodyText"/>
        <w:spacing w:before="1"/>
        <w:ind w:left="140" w:right="629"/>
        <w:jc w:val="both"/>
      </w:pPr>
      <w:proofErr w:type="gramStart"/>
      <w:r>
        <w:t>All of</w:t>
      </w:r>
      <w:proofErr w:type="gramEnd"/>
      <w:r>
        <w:t xml:space="preserve"> the information you provide during the process will only be used for the purpose of processing your application</w:t>
      </w:r>
      <w:r>
        <w:t>, or to fulfil legal or regulatory requirements if necessary.</w:t>
      </w:r>
    </w:p>
    <w:p w:rsidR="00DC5269" w:rsidRDefault="00774155">
      <w:pPr>
        <w:pStyle w:val="BodyText"/>
        <w:spacing w:before="1"/>
        <w:ind w:left="140" w:right="628"/>
        <w:jc w:val="both"/>
      </w:pPr>
      <w:r>
        <w:t>We will only share your personal information with the following third parties for the purposes of processing your application:</w:t>
      </w:r>
    </w:p>
    <w:p w:rsidR="00DC5269" w:rsidRDefault="00DC5269">
      <w:pPr>
        <w:pStyle w:val="BodyText"/>
        <w:spacing w:before="10"/>
        <w:rPr>
          <w:sz w:val="19"/>
        </w:rPr>
      </w:pPr>
    </w:p>
    <w:p w:rsidR="00DC5269" w:rsidRDefault="00774155">
      <w:pPr>
        <w:pStyle w:val="ListParagraph"/>
        <w:numPr>
          <w:ilvl w:val="1"/>
          <w:numId w:val="2"/>
        </w:numPr>
        <w:tabs>
          <w:tab w:val="left" w:pos="860"/>
          <w:tab w:val="left" w:pos="861"/>
        </w:tabs>
        <w:ind w:right="623"/>
        <w:rPr>
          <w:sz w:val="20"/>
        </w:rPr>
      </w:pPr>
      <w:r>
        <w:rPr>
          <w:sz w:val="20"/>
        </w:rPr>
        <w:t>A recruitment agency or search consultancy with whom you have registered or instructed to feedback on interviews or to process your</w:t>
      </w:r>
      <w:r>
        <w:rPr>
          <w:spacing w:val="-3"/>
          <w:sz w:val="20"/>
        </w:rPr>
        <w:t xml:space="preserve"> </w:t>
      </w:r>
      <w:r>
        <w:rPr>
          <w:sz w:val="20"/>
        </w:rPr>
        <w:t>application;</w:t>
      </w:r>
    </w:p>
    <w:p w:rsidR="00DC5269" w:rsidRDefault="00774155">
      <w:pPr>
        <w:pStyle w:val="ListParagraph"/>
        <w:numPr>
          <w:ilvl w:val="1"/>
          <w:numId w:val="2"/>
        </w:numPr>
        <w:tabs>
          <w:tab w:val="left" w:pos="860"/>
          <w:tab w:val="left" w:pos="861"/>
        </w:tabs>
        <w:spacing w:before="1" w:line="237" w:lineRule="auto"/>
        <w:ind w:right="622"/>
        <w:rPr>
          <w:sz w:val="20"/>
        </w:rPr>
      </w:pPr>
      <w:r>
        <w:rPr>
          <w:sz w:val="20"/>
        </w:rPr>
        <w:t xml:space="preserve">A </w:t>
      </w:r>
      <w:proofErr w:type="gramStart"/>
      <w:r>
        <w:rPr>
          <w:sz w:val="20"/>
        </w:rPr>
        <w:t>third party</w:t>
      </w:r>
      <w:proofErr w:type="gramEnd"/>
      <w:r>
        <w:rPr>
          <w:sz w:val="20"/>
        </w:rPr>
        <w:t xml:space="preserve"> provider of skills, aptitude or psychometric testing used in the selection</w:t>
      </w:r>
      <w:r>
        <w:rPr>
          <w:spacing w:val="-1"/>
          <w:sz w:val="20"/>
        </w:rPr>
        <w:t xml:space="preserve"> </w:t>
      </w:r>
      <w:r>
        <w:rPr>
          <w:sz w:val="20"/>
        </w:rPr>
        <w:t>process;</w:t>
      </w:r>
    </w:p>
    <w:p w:rsidR="00DC5269" w:rsidRDefault="00774155">
      <w:pPr>
        <w:pStyle w:val="ListParagraph"/>
        <w:numPr>
          <w:ilvl w:val="1"/>
          <w:numId w:val="2"/>
        </w:numPr>
        <w:tabs>
          <w:tab w:val="left" w:pos="860"/>
          <w:tab w:val="left" w:pos="861"/>
        </w:tabs>
        <w:spacing w:before="2" w:line="244" w:lineRule="exact"/>
        <w:rPr>
          <w:sz w:val="20"/>
        </w:rPr>
      </w:pPr>
      <w:r>
        <w:rPr>
          <w:sz w:val="20"/>
        </w:rPr>
        <w:t xml:space="preserve">A </w:t>
      </w:r>
      <w:proofErr w:type="gramStart"/>
      <w:r>
        <w:rPr>
          <w:sz w:val="20"/>
        </w:rPr>
        <w:t>third party</w:t>
      </w:r>
      <w:proofErr w:type="gramEnd"/>
      <w:r>
        <w:rPr>
          <w:sz w:val="20"/>
        </w:rPr>
        <w:t xml:space="preserve"> provider of recruitment software;</w:t>
      </w:r>
      <w:r>
        <w:rPr>
          <w:spacing w:val="2"/>
          <w:sz w:val="20"/>
        </w:rPr>
        <w:t xml:space="preserve"> </w:t>
      </w:r>
      <w:r>
        <w:rPr>
          <w:sz w:val="20"/>
        </w:rPr>
        <w:t>and</w:t>
      </w:r>
    </w:p>
    <w:p w:rsidR="00DC5269" w:rsidRDefault="00774155">
      <w:pPr>
        <w:pStyle w:val="ListParagraph"/>
        <w:numPr>
          <w:ilvl w:val="1"/>
          <w:numId w:val="2"/>
        </w:numPr>
        <w:tabs>
          <w:tab w:val="left" w:pos="860"/>
          <w:tab w:val="left" w:pos="861"/>
        </w:tabs>
        <w:spacing w:line="244" w:lineRule="exact"/>
        <w:rPr>
          <w:sz w:val="20"/>
        </w:rPr>
      </w:pPr>
      <w:r>
        <w:rPr>
          <w:sz w:val="20"/>
        </w:rPr>
        <w:t>Associated</w:t>
      </w:r>
      <w:r>
        <w:rPr>
          <w:spacing w:val="-1"/>
          <w:sz w:val="20"/>
        </w:rPr>
        <w:t xml:space="preserve"> </w:t>
      </w:r>
      <w:r>
        <w:rPr>
          <w:sz w:val="20"/>
        </w:rPr>
        <w:t>Companies;</w:t>
      </w:r>
    </w:p>
    <w:p w:rsidR="00DC5269" w:rsidRDefault="00DC5269">
      <w:pPr>
        <w:pStyle w:val="BodyText"/>
        <w:spacing w:before="9"/>
        <w:rPr>
          <w:sz w:val="19"/>
        </w:rPr>
      </w:pPr>
    </w:p>
    <w:p w:rsidR="00DC5269" w:rsidRDefault="00774155">
      <w:pPr>
        <w:pStyle w:val="BodyText"/>
        <w:ind w:left="140" w:right="617"/>
        <w:jc w:val="both"/>
      </w:pPr>
      <w:r>
        <w:t xml:space="preserve">All our third-party service providers and Associated Companies are required to take appropriate security measures to protect your personal information in line with our policies. We do not allow </w:t>
      </w:r>
      <w:r>
        <w:t>our third-party service providers to use your personal data for their own purposes. We only permit them to process your personal data for specified purposes and in accordance with our instructions.</w:t>
      </w:r>
    </w:p>
    <w:p w:rsidR="00DC5269" w:rsidRDefault="00DC5269">
      <w:pPr>
        <w:pStyle w:val="BodyText"/>
        <w:spacing w:before="1"/>
      </w:pPr>
    </w:p>
    <w:p w:rsidR="00DC5269" w:rsidRDefault="00774155">
      <w:pPr>
        <w:pStyle w:val="BodyText"/>
        <w:ind w:left="140" w:right="624"/>
        <w:jc w:val="both"/>
      </w:pPr>
      <w:r>
        <w:t>“Associated Companies” refers to those companies belongin</w:t>
      </w:r>
      <w:r>
        <w:t>g to the same family of companies as us and who benefit from a close relationship, shared systems and shared ownership.</w:t>
      </w:r>
    </w:p>
    <w:p w:rsidR="00DC5269" w:rsidRDefault="00DC5269">
      <w:pPr>
        <w:jc w:val="both"/>
        <w:sectPr w:rsidR="00DC5269">
          <w:pgSz w:w="11910" w:h="16840"/>
          <w:pgMar w:top="1300" w:right="820" w:bottom="1700" w:left="1300" w:header="607" w:footer="1516" w:gutter="0"/>
          <w:cols w:space="720"/>
        </w:sectPr>
      </w:pPr>
    </w:p>
    <w:p w:rsidR="00DC5269" w:rsidRDefault="00DC5269">
      <w:pPr>
        <w:pStyle w:val="BodyText"/>
      </w:pPr>
    </w:p>
    <w:p w:rsidR="00DC5269" w:rsidRDefault="00DC5269">
      <w:pPr>
        <w:pStyle w:val="BodyText"/>
      </w:pPr>
    </w:p>
    <w:p w:rsidR="00DC5269" w:rsidRDefault="00DC5269">
      <w:pPr>
        <w:pStyle w:val="BodyText"/>
        <w:spacing w:before="11"/>
        <w:rPr>
          <w:sz w:val="23"/>
        </w:rPr>
      </w:pPr>
    </w:p>
    <w:p w:rsidR="00DC5269" w:rsidRDefault="00774155">
      <w:pPr>
        <w:pStyle w:val="BodyText"/>
        <w:spacing w:before="99"/>
        <w:ind w:left="140" w:right="624"/>
        <w:jc w:val="both"/>
      </w:pPr>
      <w:r>
        <w:t>We will not share any of the information you provide during the recruitment process with any third parties for mark</w:t>
      </w:r>
      <w:r>
        <w:t>eting purposes or store any of your information outside of the European Economic Area.</w:t>
      </w:r>
    </w:p>
    <w:p w:rsidR="00DC5269" w:rsidRDefault="00DC5269">
      <w:pPr>
        <w:pStyle w:val="BodyText"/>
        <w:spacing w:before="9"/>
        <w:rPr>
          <w:sz w:val="19"/>
        </w:rPr>
      </w:pPr>
    </w:p>
    <w:p w:rsidR="00DC5269" w:rsidRDefault="00774155">
      <w:pPr>
        <w:pStyle w:val="BodyText"/>
        <w:spacing w:before="1"/>
        <w:ind w:left="140" w:right="620"/>
        <w:jc w:val="both"/>
      </w:pPr>
      <w:r>
        <w:t>We will use the contact details you provide to us to contact you to progress your application. We will use the other information you provide to assess your suitability for the role you have applied for.</w:t>
      </w:r>
    </w:p>
    <w:p w:rsidR="00DC5269" w:rsidRDefault="00DC5269">
      <w:pPr>
        <w:pStyle w:val="BodyText"/>
        <w:spacing w:before="7"/>
        <w:rPr>
          <w:sz w:val="29"/>
        </w:rPr>
      </w:pPr>
    </w:p>
    <w:p w:rsidR="00DC5269" w:rsidRDefault="00774155">
      <w:pPr>
        <w:pStyle w:val="Heading1"/>
        <w:spacing w:before="1"/>
        <w:jc w:val="both"/>
      </w:pPr>
      <w:r>
        <w:t>What information do we ask for?</w:t>
      </w:r>
    </w:p>
    <w:p w:rsidR="00DC5269" w:rsidRDefault="00DC5269">
      <w:pPr>
        <w:pStyle w:val="BodyText"/>
        <w:spacing w:before="8"/>
        <w:rPr>
          <w:b/>
          <w:sz w:val="19"/>
        </w:rPr>
      </w:pPr>
    </w:p>
    <w:p w:rsidR="00DC5269" w:rsidRDefault="00774155">
      <w:pPr>
        <w:pStyle w:val="ListParagraph"/>
        <w:numPr>
          <w:ilvl w:val="1"/>
          <w:numId w:val="2"/>
        </w:numPr>
        <w:tabs>
          <w:tab w:val="left" w:pos="860"/>
          <w:tab w:val="left" w:pos="861"/>
        </w:tabs>
        <w:spacing w:line="244" w:lineRule="exact"/>
        <w:rPr>
          <w:sz w:val="20"/>
        </w:rPr>
      </w:pPr>
      <w:r>
        <w:rPr>
          <w:sz w:val="20"/>
        </w:rPr>
        <w:t>The information you</w:t>
      </w:r>
      <w:r>
        <w:rPr>
          <w:sz w:val="20"/>
        </w:rPr>
        <w:t xml:space="preserve"> have provided to us in your CV and covering</w:t>
      </w:r>
      <w:r>
        <w:rPr>
          <w:spacing w:val="-16"/>
          <w:sz w:val="20"/>
        </w:rPr>
        <w:t xml:space="preserve"> </w:t>
      </w:r>
      <w:r>
        <w:rPr>
          <w:sz w:val="20"/>
        </w:rPr>
        <w:t>letter;</w:t>
      </w:r>
    </w:p>
    <w:p w:rsidR="00DC5269" w:rsidRDefault="00774155">
      <w:pPr>
        <w:pStyle w:val="ListParagraph"/>
        <w:numPr>
          <w:ilvl w:val="1"/>
          <w:numId w:val="2"/>
        </w:numPr>
        <w:tabs>
          <w:tab w:val="left" w:pos="861"/>
        </w:tabs>
        <w:ind w:right="621"/>
        <w:jc w:val="both"/>
        <w:rPr>
          <w:sz w:val="20"/>
        </w:rPr>
      </w:pPr>
      <w:r>
        <w:rPr>
          <w:sz w:val="20"/>
        </w:rPr>
        <w:t>The information you have provided on our application form, including name, title, address, telephone number, personal email address, date of birth, gender, employment history,</w:t>
      </w:r>
      <w:r>
        <w:rPr>
          <w:spacing w:val="-3"/>
          <w:sz w:val="20"/>
        </w:rPr>
        <w:t xml:space="preserve"> </w:t>
      </w:r>
      <w:r>
        <w:rPr>
          <w:sz w:val="20"/>
        </w:rPr>
        <w:t>qualifications;</w:t>
      </w:r>
    </w:p>
    <w:p w:rsidR="00DC5269" w:rsidRDefault="00774155">
      <w:pPr>
        <w:pStyle w:val="ListParagraph"/>
        <w:numPr>
          <w:ilvl w:val="1"/>
          <w:numId w:val="2"/>
        </w:numPr>
        <w:tabs>
          <w:tab w:val="left" w:pos="860"/>
          <w:tab w:val="left" w:pos="861"/>
        </w:tabs>
        <w:spacing w:line="244" w:lineRule="exact"/>
        <w:rPr>
          <w:sz w:val="20"/>
        </w:rPr>
      </w:pPr>
      <w:r>
        <w:rPr>
          <w:sz w:val="20"/>
        </w:rPr>
        <w:t>Any informa</w:t>
      </w:r>
      <w:r>
        <w:rPr>
          <w:sz w:val="20"/>
        </w:rPr>
        <w:t>tion you provide to us during a face to face or video interview;</w:t>
      </w:r>
      <w:r>
        <w:rPr>
          <w:spacing w:val="-16"/>
          <w:sz w:val="20"/>
        </w:rPr>
        <w:t xml:space="preserve"> </w:t>
      </w:r>
      <w:r>
        <w:rPr>
          <w:sz w:val="20"/>
        </w:rPr>
        <w:t>and</w:t>
      </w:r>
    </w:p>
    <w:p w:rsidR="00DC5269" w:rsidRDefault="00774155">
      <w:pPr>
        <w:pStyle w:val="ListParagraph"/>
        <w:numPr>
          <w:ilvl w:val="1"/>
          <w:numId w:val="2"/>
        </w:numPr>
        <w:tabs>
          <w:tab w:val="left" w:pos="860"/>
          <w:tab w:val="left" w:pos="861"/>
        </w:tabs>
        <w:spacing w:before="1" w:line="237" w:lineRule="auto"/>
        <w:ind w:right="622"/>
        <w:rPr>
          <w:sz w:val="20"/>
        </w:rPr>
      </w:pPr>
      <w:r>
        <w:rPr>
          <w:sz w:val="20"/>
        </w:rPr>
        <w:t>The results of any assessments or competence tests that you took including aptitude or psychometric</w:t>
      </w:r>
      <w:r>
        <w:rPr>
          <w:spacing w:val="-4"/>
          <w:sz w:val="20"/>
        </w:rPr>
        <w:t xml:space="preserve"> </w:t>
      </w:r>
      <w:r>
        <w:rPr>
          <w:sz w:val="20"/>
        </w:rPr>
        <w:t>testing;</w:t>
      </w:r>
    </w:p>
    <w:p w:rsidR="00DC5269" w:rsidRDefault="00DC5269">
      <w:pPr>
        <w:pStyle w:val="BodyText"/>
        <w:spacing w:before="10"/>
        <w:rPr>
          <w:sz w:val="19"/>
        </w:rPr>
      </w:pPr>
    </w:p>
    <w:p w:rsidR="00DC5269" w:rsidRDefault="00774155">
      <w:pPr>
        <w:pStyle w:val="BodyText"/>
        <w:spacing w:before="1"/>
        <w:ind w:left="140" w:right="627"/>
        <w:jc w:val="both"/>
      </w:pPr>
      <w:r>
        <w:t>We may also collect, store and use the following “special categories” of more</w:t>
      </w:r>
      <w:r>
        <w:t xml:space="preserve"> sensitive personal information:</w:t>
      </w:r>
    </w:p>
    <w:p w:rsidR="00DC5269" w:rsidRDefault="00DC5269">
      <w:pPr>
        <w:pStyle w:val="BodyText"/>
        <w:spacing w:before="2"/>
      </w:pPr>
    </w:p>
    <w:p w:rsidR="00DC5269" w:rsidRDefault="00774155">
      <w:pPr>
        <w:pStyle w:val="ListParagraph"/>
        <w:numPr>
          <w:ilvl w:val="1"/>
          <w:numId w:val="2"/>
        </w:numPr>
        <w:tabs>
          <w:tab w:val="left" w:pos="860"/>
          <w:tab w:val="left" w:pos="861"/>
        </w:tabs>
        <w:spacing w:line="237" w:lineRule="auto"/>
        <w:ind w:right="621"/>
        <w:rPr>
          <w:sz w:val="20"/>
        </w:rPr>
      </w:pPr>
      <w:r>
        <w:rPr>
          <w:sz w:val="20"/>
        </w:rPr>
        <w:t>Information about your race or ethnicity, religious beliefs, sexual orientation and political</w:t>
      </w:r>
      <w:r>
        <w:rPr>
          <w:spacing w:val="1"/>
          <w:sz w:val="20"/>
        </w:rPr>
        <w:t xml:space="preserve"> </w:t>
      </w:r>
      <w:r>
        <w:rPr>
          <w:sz w:val="20"/>
        </w:rPr>
        <w:t>opinions;</w:t>
      </w:r>
    </w:p>
    <w:p w:rsidR="00DC5269" w:rsidRDefault="00774155">
      <w:pPr>
        <w:pStyle w:val="ListParagraph"/>
        <w:numPr>
          <w:ilvl w:val="1"/>
          <w:numId w:val="2"/>
        </w:numPr>
        <w:tabs>
          <w:tab w:val="left" w:pos="860"/>
          <w:tab w:val="left" w:pos="861"/>
        </w:tabs>
        <w:spacing w:before="2" w:line="244" w:lineRule="exact"/>
        <w:rPr>
          <w:sz w:val="20"/>
        </w:rPr>
      </w:pPr>
      <w:r>
        <w:rPr>
          <w:sz w:val="20"/>
        </w:rPr>
        <w:t>Information about your health, including any medical condition (if</w:t>
      </w:r>
      <w:r>
        <w:rPr>
          <w:spacing w:val="-16"/>
          <w:sz w:val="20"/>
        </w:rPr>
        <w:t xml:space="preserve"> </w:t>
      </w:r>
      <w:r>
        <w:rPr>
          <w:sz w:val="20"/>
        </w:rPr>
        <w:t>appropriate);</w:t>
      </w:r>
    </w:p>
    <w:p w:rsidR="00DC5269" w:rsidRDefault="00774155">
      <w:pPr>
        <w:pStyle w:val="ListParagraph"/>
        <w:numPr>
          <w:ilvl w:val="1"/>
          <w:numId w:val="2"/>
        </w:numPr>
        <w:tabs>
          <w:tab w:val="left" w:pos="860"/>
          <w:tab w:val="left" w:pos="861"/>
        </w:tabs>
        <w:spacing w:line="242" w:lineRule="exact"/>
        <w:rPr>
          <w:sz w:val="20"/>
        </w:rPr>
      </w:pPr>
      <w:r>
        <w:rPr>
          <w:sz w:val="20"/>
        </w:rPr>
        <w:t>Information about criminal convictions and offences;</w:t>
      </w:r>
      <w:r>
        <w:rPr>
          <w:spacing w:val="2"/>
          <w:sz w:val="20"/>
        </w:rPr>
        <w:t xml:space="preserve"> </w:t>
      </w:r>
      <w:r>
        <w:rPr>
          <w:sz w:val="20"/>
        </w:rPr>
        <w:t>and</w:t>
      </w:r>
    </w:p>
    <w:p w:rsidR="00DC5269" w:rsidRDefault="00774155">
      <w:pPr>
        <w:pStyle w:val="ListParagraph"/>
        <w:numPr>
          <w:ilvl w:val="1"/>
          <w:numId w:val="2"/>
        </w:numPr>
        <w:tabs>
          <w:tab w:val="left" w:pos="860"/>
          <w:tab w:val="left" w:pos="861"/>
        </w:tabs>
        <w:spacing w:line="244" w:lineRule="exact"/>
        <w:rPr>
          <w:sz w:val="20"/>
        </w:rPr>
      </w:pPr>
      <w:r>
        <w:rPr>
          <w:sz w:val="20"/>
        </w:rPr>
        <w:t>Carry out background and reference checks, where</w:t>
      </w:r>
      <w:r>
        <w:rPr>
          <w:spacing w:val="-5"/>
          <w:sz w:val="20"/>
        </w:rPr>
        <w:t xml:space="preserve"> </w:t>
      </w:r>
      <w:r>
        <w:rPr>
          <w:sz w:val="20"/>
        </w:rPr>
        <w:t>applicable</w:t>
      </w:r>
    </w:p>
    <w:p w:rsidR="00DC5269" w:rsidRDefault="00DC5269">
      <w:pPr>
        <w:pStyle w:val="BodyText"/>
        <w:spacing w:before="8"/>
        <w:rPr>
          <w:sz w:val="29"/>
        </w:rPr>
      </w:pPr>
    </w:p>
    <w:p w:rsidR="00DC5269" w:rsidRDefault="00774155">
      <w:pPr>
        <w:pStyle w:val="Heading1"/>
        <w:jc w:val="both"/>
      </w:pPr>
      <w:r>
        <w:t>Application stage</w:t>
      </w:r>
    </w:p>
    <w:p w:rsidR="00DC5269" w:rsidRDefault="00DC5269">
      <w:pPr>
        <w:pStyle w:val="BodyText"/>
        <w:spacing w:before="8"/>
        <w:rPr>
          <w:b/>
          <w:sz w:val="19"/>
        </w:rPr>
      </w:pPr>
    </w:p>
    <w:p w:rsidR="00DC5269" w:rsidRDefault="00774155">
      <w:pPr>
        <w:pStyle w:val="BodyText"/>
        <w:ind w:left="140" w:right="620"/>
        <w:jc w:val="both"/>
      </w:pPr>
      <w:r>
        <w:t>If you use our online application system, this will be collected by a data processor on our behalf.</w:t>
      </w:r>
    </w:p>
    <w:p w:rsidR="00DC5269" w:rsidRDefault="00DC5269">
      <w:pPr>
        <w:pStyle w:val="BodyText"/>
        <w:spacing w:before="8"/>
        <w:rPr>
          <w:sz w:val="19"/>
        </w:rPr>
      </w:pPr>
    </w:p>
    <w:p w:rsidR="00DC5269" w:rsidRDefault="00774155">
      <w:pPr>
        <w:pStyle w:val="BodyText"/>
        <w:ind w:left="140" w:right="622"/>
        <w:jc w:val="both"/>
      </w:pPr>
      <w:r>
        <w:t>We ask you for you</w:t>
      </w:r>
      <w:r>
        <w:t xml:space="preserve">r personal details including name and contact details. We will also ask you about your previous experience, education, referees and for answers to questions relevant to the role you have applied for. Our recruitment team will have access to </w:t>
      </w:r>
      <w:proofErr w:type="gramStart"/>
      <w:r>
        <w:t>all of</w:t>
      </w:r>
      <w:proofErr w:type="gramEnd"/>
      <w:r>
        <w:t xml:space="preserve"> this inf</w:t>
      </w:r>
      <w:r>
        <w:t>ormation.</w:t>
      </w:r>
    </w:p>
    <w:p w:rsidR="00DC5269" w:rsidRDefault="00DC5269">
      <w:pPr>
        <w:pStyle w:val="BodyText"/>
        <w:spacing w:before="11"/>
        <w:rPr>
          <w:sz w:val="19"/>
        </w:rPr>
      </w:pPr>
    </w:p>
    <w:p w:rsidR="00DC5269" w:rsidRDefault="00774155">
      <w:pPr>
        <w:pStyle w:val="BodyText"/>
        <w:ind w:left="140" w:right="618"/>
        <w:jc w:val="both"/>
      </w:pPr>
      <w:r>
        <w:t>You will also be asked to provide equal opportunities information. This is not mandatory information and if you choose not to provide it, it will not affect your application. This information will not be made available to any staff outside of ou</w:t>
      </w:r>
      <w:r>
        <w:t>r recruitment team, including hiring managers, in a way which can identify you. Any information you do provide will be used only to produce and monitor equal opportunities statistics.</w:t>
      </w:r>
    </w:p>
    <w:p w:rsidR="00DC5269" w:rsidRDefault="00DC5269">
      <w:pPr>
        <w:pStyle w:val="BodyText"/>
        <w:spacing w:before="7"/>
        <w:rPr>
          <w:sz w:val="29"/>
        </w:rPr>
      </w:pPr>
    </w:p>
    <w:p w:rsidR="00DC5269" w:rsidRDefault="00774155">
      <w:pPr>
        <w:pStyle w:val="Heading1"/>
        <w:jc w:val="both"/>
      </w:pPr>
      <w:r>
        <w:t>Shortlisting</w:t>
      </w:r>
    </w:p>
    <w:p w:rsidR="00DC5269" w:rsidRDefault="00DC5269">
      <w:pPr>
        <w:pStyle w:val="BodyText"/>
        <w:spacing w:before="9"/>
        <w:rPr>
          <w:b/>
          <w:sz w:val="19"/>
        </w:rPr>
      </w:pPr>
    </w:p>
    <w:p w:rsidR="00DC5269" w:rsidRDefault="00774155">
      <w:pPr>
        <w:pStyle w:val="BodyText"/>
        <w:ind w:left="140" w:right="618"/>
        <w:jc w:val="both"/>
      </w:pPr>
      <w:r>
        <w:t>Our hiring managers shortlist applications for interview.</w:t>
      </w:r>
      <w:r>
        <w:t xml:space="preserve"> They will be provided with your application but not your equal opportunities information, if it has been provided.</w:t>
      </w:r>
    </w:p>
    <w:p w:rsidR="00DC5269" w:rsidRDefault="00DC5269">
      <w:pPr>
        <w:jc w:val="both"/>
        <w:sectPr w:rsidR="00DC5269">
          <w:footerReference w:type="even" r:id="rId19"/>
          <w:footerReference w:type="default" r:id="rId20"/>
          <w:pgSz w:w="11910" w:h="16840"/>
          <w:pgMar w:top="1260" w:right="820" w:bottom="1700" w:left="1300" w:header="498" w:footer="1516" w:gutter="0"/>
          <w:cols w:space="720"/>
        </w:sectPr>
      </w:pPr>
    </w:p>
    <w:p w:rsidR="00DC5269" w:rsidRDefault="00DC5269">
      <w:pPr>
        <w:pStyle w:val="BodyText"/>
        <w:spacing w:before="9"/>
        <w:rPr>
          <w:sz w:val="25"/>
        </w:rPr>
      </w:pPr>
    </w:p>
    <w:p w:rsidR="00DC5269" w:rsidRDefault="00774155">
      <w:pPr>
        <w:pStyle w:val="Heading1"/>
        <w:spacing w:before="99"/>
      </w:pPr>
      <w:r>
        <w:t>Assessments</w:t>
      </w:r>
    </w:p>
    <w:p w:rsidR="00DC5269" w:rsidRDefault="00DC5269">
      <w:pPr>
        <w:pStyle w:val="BodyText"/>
        <w:spacing w:before="9"/>
        <w:rPr>
          <w:b/>
          <w:sz w:val="19"/>
        </w:rPr>
      </w:pPr>
    </w:p>
    <w:p w:rsidR="00DC5269" w:rsidRDefault="00774155">
      <w:pPr>
        <w:pStyle w:val="BodyText"/>
        <w:ind w:left="140" w:right="614"/>
        <w:jc w:val="both"/>
      </w:pPr>
      <w:r>
        <w:t>We might ask you to participate in assessment days; complete tests or occupational personality profile questionnaires; and/or to attend an interview; or a combination of these. Information will be generated by you and by us. For example, you might complete</w:t>
      </w:r>
      <w:r>
        <w:t xml:space="preserve"> a written </w:t>
      </w:r>
      <w:proofErr w:type="gramStart"/>
      <w:r>
        <w:t>test</w:t>
      </w:r>
      <w:proofErr w:type="gramEnd"/>
      <w:r>
        <w:t xml:space="preserve"> or we might take interview notes.</w:t>
      </w:r>
    </w:p>
    <w:p w:rsidR="00DC5269" w:rsidRDefault="00DC5269">
      <w:pPr>
        <w:pStyle w:val="BodyText"/>
        <w:spacing w:before="9"/>
        <w:rPr>
          <w:sz w:val="19"/>
        </w:rPr>
      </w:pPr>
    </w:p>
    <w:p w:rsidR="00DC5269" w:rsidRDefault="00774155">
      <w:pPr>
        <w:pStyle w:val="BodyText"/>
        <w:ind w:left="140" w:right="619"/>
        <w:jc w:val="both"/>
      </w:pPr>
      <w:r>
        <w:t>If you are unsuccessful following assessment for the position you have applied for, we will retain your details in our talent pool for a period of 12 months unless you tell us otherwise. If you say yes, we</w:t>
      </w:r>
      <w:r>
        <w:t xml:space="preserve"> would proactively contact you should any further suitable vacancies</w:t>
      </w:r>
      <w:r>
        <w:rPr>
          <w:spacing w:val="-3"/>
        </w:rPr>
        <w:t xml:space="preserve"> </w:t>
      </w:r>
      <w:r>
        <w:t>arise.</w:t>
      </w:r>
    </w:p>
    <w:p w:rsidR="00DC5269" w:rsidRDefault="00DC5269">
      <w:pPr>
        <w:pStyle w:val="BodyText"/>
        <w:spacing w:before="7"/>
        <w:rPr>
          <w:sz w:val="29"/>
        </w:rPr>
      </w:pPr>
    </w:p>
    <w:p w:rsidR="00DC5269" w:rsidRDefault="00774155">
      <w:pPr>
        <w:pStyle w:val="Heading1"/>
      </w:pPr>
      <w:r>
        <w:t>Conditional offer</w:t>
      </w:r>
    </w:p>
    <w:p w:rsidR="00DC5269" w:rsidRDefault="00DC5269">
      <w:pPr>
        <w:pStyle w:val="BodyText"/>
        <w:spacing w:before="11"/>
        <w:rPr>
          <w:b/>
          <w:sz w:val="19"/>
        </w:rPr>
      </w:pPr>
    </w:p>
    <w:p w:rsidR="00DC5269" w:rsidRDefault="00774155">
      <w:pPr>
        <w:pStyle w:val="BodyText"/>
        <w:ind w:left="140" w:right="617"/>
        <w:jc w:val="both"/>
      </w:pPr>
      <w:r>
        <w:t>If we make a conditional offer of employment we will ask you for information so that we can carry out pre-employment checks. You must successfully complete pre-</w:t>
      </w:r>
      <w:r>
        <w:t>employment checks to progress to a final offer. We are required to confirm the identity of our staff, their right to work in the United Kingdom and we may use a third party to undertake these checks.</w:t>
      </w:r>
    </w:p>
    <w:p w:rsidR="00DC5269" w:rsidRDefault="00DC5269">
      <w:pPr>
        <w:pStyle w:val="BodyText"/>
        <w:spacing w:before="8"/>
        <w:rPr>
          <w:sz w:val="19"/>
        </w:rPr>
      </w:pPr>
    </w:p>
    <w:p w:rsidR="00DC5269" w:rsidRDefault="00774155">
      <w:pPr>
        <w:pStyle w:val="Heading1"/>
        <w:spacing w:before="1"/>
      </w:pPr>
      <w:r>
        <w:t>You will therefore be required to provide:</w:t>
      </w:r>
    </w:p>
    <w:p w:rsidR="00DC5269" w:rsidRDefault="00DC5269">
      <w:pPr>
        <w:pStyle w:val="BodyText"/>
        <w:spacing w:before="10"/>
        <w:rPr>
          <w:b/>
          <w:sz w:val="22"/>
        </w:rPr>
      </w:pPr>
    </w:p>
    <w:p w:rsidR="00DC5269" w:rsidRDefault="00774155">
      <w:pPr>
        <w:pStyle w:val="ListParagraph"/>
        <w:numPr>
          <w:ilvl w:val="0"/>
          <w:numId w:val="1"/>
        </w:numPr>
        <w:tabs>
          <w:tab w:val="left" w:pos="849"/>
        </w:tabs>
        <w:ind w:right="620"/>
        <w:jc w:val="both"/>
        <w:rPr>
          <w:sz w:val="20"/>
        </w:rPr>
      </w:pPr>
      <w:r>
        <w:rPr>
          <w:sz w:val="20"/>
        </w:rPr>
        <w:t>Proof of your identity and right to work – you will be asked to attend our office with original documents, we will take</w:t>
      </w:r>
      <w:r>
        <w:rPr>
          <w:spacing w:val="-2"/>
          <w:sz w:val="20"/>
        </w:rPr>
        <w:t xml:space="preserve"> </w:t>
      </w:r>
      <w:r>
        <w:rPr>
          <w:sz w:val="20"/>
        </w:rPr>
        <w:t>copies.</w:t>
      </w:r>
    </w:p>
    <w:p w:rsidR="00DC5269" w:rsidRDefault="00774155">
      <w:pPr>
        <w:pStyle w:val="ListParagraph"/>
        <w:numPr>
          <w:ilvl w:val="0"/>
          <w:numId w:val="1"/>
        </w:numPr>
        <w:tabs>
          <w:tab w:val="left" w:pos="849"/>
        </w:tabs>
        <w:spacing w:before="123" w:line="237" w:lineRule="auto"/>
        <w:ind w:right="620"/>
        <w:jc w:val="both"/>
        <w:rPr>
          <w:sz w:val="20"/>
        </w:rPr>
      </w:pPr>
      <w:r>
        <w:rPr>
          <w:sz w:val="20"/>
        </w:rPr>
        <w:t>Proof of your qualifications – you will be asked to attend our office with original documents, we will take</w:t>
      </w:r>
      <w:r>
        <w:rPr>
          <w:spacing w:val="-5"/>
          <w:sz w:val="20"/>
        </w:rPr>
        <w:t xml:space="preserve"> </w:t>
      </w:r>
      <w:r>
        <w:rPr>
          <w:sz w:val="20"/>
        </w:rPr>
        <w:t>copies.</w:t>
      </w:r>
    </w:p>
    <w:p w:rsidR="00DC5269" w:rsidRDefault="00774155">
      <w:pPr>
        <w:pStyle w:val="ListParagraph"/>
        <w:numPr>
          <w:ilvl w:val="0"/>
          <w:numId w:val="1"/>
        </w:numPr>
        <w:tabs>
          <w:tab w:val="left" w:pos="849"/>
        </w:tabs>
        <w:spacing w:before="122" w:line="237" w:lineRule="auto"/>
        <w:ind w:right="626"/>
        <w:jc w:val="both"/>
        <w:rPr>
          <w:sz w:val="20"/>
        </w:rPr>
      </w:pPr>
      <w:r>
        <w:rPr>
          <w:sz w:val="20"/>
        </w:rPr>
        <w:t>You will be asked to complete a criminal records declaration to declare any unspent</w:t>
      </w:r>
      <w:r>
        <w:rPr>
          <w:spacing w:val="-1"/>
          <w:sz w:val="20"/>
        </w:rPr>
        <w:t xml:space="preserve"> </w:t>
      </w:r>
      <w:r>
        <w:rPr>
          <w:sz w:val="20"/>
        </w:rPr>
        <w:t>convictions.</w:t>
      </w:r>
    </w:p>
    <w:p w:rsidR="00DC5269" w:rsidRDefault="00774155">
      <w:pPr>
        <w:pStyle w:val="ListParagraph"/>
        <w:numPr>
          <w:ilvl w:val="0"/>
          <w:numId w:val="1"/>
        </w:numPr>
        <w:tabs>
          <w:tab w:val="left" w:pos="849"/>
        </w:tabs>
        <w:spacing w:before="122"/>
        <w:ind w:right="625"/>
        <w:jc w:val="both"/>
        <w:rPr>
          <w:sz w:val="20"/>
        </w:rPr>
      </w:pPr>
      <w:r>
        <w:rPr>
          <w:sz w:val="20"/>
        </w:rPr>
        <w:t xml:space="preserve">We will provide your email address to the Government Recruitment Service who will contact you to complete an application for a Basic Criminal Record check via </w:t>
      </w:r>
      <w:r>
        <w:rPr>
          <w:sz w:val="20"/>
        </w:rPr>
        <w:t>the Disclosure and Barring Service, or Access NI, which will verify your declaration of unspent</w:t>
      </w:r>
      <w:r>
        <w:rPr>
          <w:spacing w:val="-3"/>
          <w:sz w:val="20"/>
        </w:rPr>
        <w:t xml:space="preserve"> </w:t>
      </w:r>
      <w:r>
        <w:rPr>
          <w:sz w:val="20"/>
        </w:rPr>
        <w:t>convictions.</w:t>
      </w:r>
    </w:p>
    <w:p w:rsidR="00DC5269" w:rsidRDefault="00774155">
      <w:pPr>
        <w:pStyle w:val="ListParagraph"/>
        <w:numPr>
          <w:ilvl w:val="0"/>
          <w:numId w:val="1"/>
        </w:numPr>
        <w:tabs>
          <w:tab w:val="left" w:pos="849"/>
        </w:tabs>
        <w:spacing w:before="120" w:line="237" w:lineRule="auto"/>
        <w:ind w:right="617"/>
        <w:jc w:val="both"/>
        <w:rPr>
          <w:sz w:val="20"/>
        </w:rPr>
      </w:pPr>
      <w:r>
        <w:rPr>
          <w:sz w:val="20"/>
        </w:rPr>
        <w:t>We will contact your referees, using the details you provide in your application, directly to obtain</w:t>
      </w:r>
      <w:r>
        <w:rPr>
          <w:spacing w:val="-4"/>
          <w:sz w:val="20"/>
        </w:rPr>
        <w:t xml:space="preserve"> </w:t>
      </w:r>
      <w:r>
        <w:rPr>
          <w:sz w:val="20"/>
        </w:rPr>
        <w:t>references.</w:t>
      </w:r>
    </w:p>
    <w:p w:rsidR="00DC5269" w:rsidRDefault="00774155">
      <w:pPr>
        <w:pStyle w:val="ListParagraph"/>
        <w:numPr>
          <w:ilvl w:val="0"/>
          <w:numId w:val="1"/>
        </w:numPr>
        <w:tabs>
          <w:tab w:val="left" w:pos="849"/>
        </w:tabs>
        <w:spacing w:before="122" w:line="237" w:lineRule="auto"/>
        <w:ind w:right="625"/>
        <w:jc w:val="both"/>
        <w:rPr>
          <w:sz w:val="20"/>
        </w:rPr>
      </w:pPr>
      <w:r>
        <w:rPr>
          <w:sz w:val="20"/>
        </w:rPr>
        <w:t>We will also ask you to complete a</w:t>
      </w:r>
      <w:r>
        <w:rPr>
          <w:sz w:val="20"/>
        </w:rPr>
        <w:t xml:space="preserve"> questionnaire about your health. This is to establish your fitness to</w:t>
      </w:r>
      <w:r>
        <w:rPr>
          <w:spacing w:val="-5"/>
          <w:sz w:val="20"/>
        </w:rPr>
        <w:t xml:space="preserve"> </w:t>
      </w:r>
      <w:r>
        <w:rPr>
          <w:sz w:val="20"/>
        </w:rPr>
        <w:t>work.</w:t>
      </w:r>
    </w:p>
    <w:p w:rsidR="00DC5269" w:rsidRDefault="00DC5269">
      <w:pPr>
        <w:pStyle w:val="BodyText"/>
        <w:spacing w:before="3"/>
        <w:rPr>
          <w:sz w:val="23"/>
        </w:rPr>
      </w:pPr>
    </w:p>
    <w:p w:rsidR="00DC5269" w:rsidRDefault="00774155">
      <w:pPr>
        <w:pStyle w:val="Heading1"/>
      </w:pPr>
      <w:r>
        <w:t>If we make a final offer, we will also ask you for the following:</w:t>
      </w:r>
    </w:p>
    <w:p w:rsidR="00DC5269" w:rsidRDefault="00DC5269">
      <w:pPr>
        <w:pStyle w:val="BodyText"/>
        <w:spacing w:before="10"/>
        <w:rPr>
          <w:b/>
          <w:sz w:val="22"/>
        </w:rPr>
      </w:pPr>
    </w:p>
    <w:p w:rsidR="00DC5269" w:rsidRDefault="00774155">
      <w:pPr>
        <w:pStyle w:val="ListParagraph"/>
        <w:numPr>
          <w:ilvl w:val="0"/>
          <w:numId w:val="1"/>
        </w:numPr>
        <w:tabs>
          <w:tab w:val="left" w:pos="848"/>
          <w:tab w:val="left" w:pos="849"/>
        </w:tabs>
        <w:rPr>
          <w:sz w:val="20"/>
        </w:rPr>
      </w:pPr>
      <w:r>
        <w:rPr>
          <w:sz w:val="20"/>
        </w:rPr>
        <w:t>Bank details – to process salary</w:t>
      </w:r>
      <w:r>
        <w:rPr>
          <w:spacing w:val="-9"/>
          <w:sz w:val="20"/>
        </w:rPr>
        <w:t xml:space="preserve"> </w:t>
      </w:r>
      <w:r>
        <w:rPr>
          <w:sz w:val="20"/>
        </w:rPr>
        <w:t>payments.</w:t>
      </w:r>
    </w:p>
    <w:p w:rsidR="00DC5269" w:rsidRDefault="00774155">
      <w:pPr>
        <w:pStyle w:val="ListParagraph"/>
        <w:numPr>
          <w:ilvl w:val="0"/>
          <w:numId w:val="1"/>
        </w:numPr>
        <w:tabs>
          <w:tab w:val="left" w:pos="849"/>
        </w:tabs>
        <w:spacing w:before="123" w:line="237" w:lineRule="auto"/>
        <w:ind w:right="623"/>
        <w:jc w:val="both"/>
        <w:rPr>
          <w:sz w:val="20"/>
        </w:rPr>
      </w:pPr>
      <w:r>
        <w:rPr>
          <w:sz w:val="20"/>
        </w:rPr>
        <w:t>Emergency contact details – so we know who to contact in case you ha</w:t>
      </w:r>
      <w:r>
        <w:rPr>
          <w:sz w:val="20"/>
        </w:rPr>
        <w:t>ve an emergency at</w:t>
      </w:r>
      <w:r>
        <w:rPr>
          <w:spacing w:val="-1"/>
          <w:sz w:val="20"/>
        </w:rPr>
        <w:t xml:space="preserve"> </w:t>
      </w:r>
      <w:r>
        <w:rPr>
          <w:sz w:val="20"/>
        </w:rPr>
        <w:t>work.</w:t>
      </w:r>
    </w:p>
    <w:p w:rsidR="00DC5269" w:rsidRDefault="00774155">
      <w:pPr>
        <w:pStyle w:val="ListParagraph"/>
        <w:numPr>
          <w:ilvl w:val="0"/>
          <w:numId w:val="1"/>
        </w:numPr>
        <w:tabs>
          <w:tab w:val="left" w:pos="849"/>
        </w:tabs>
        <w:spacing w:before="121" w:line="237" w:lineRule="auto"/>
        <w:ind w:right="617"/>
        <w:jc w:val="both"/>
        <w:rPr>
          <w:sz w:val="20"/>
        </w:rPr>
      </w:pPr>
      <w:r>
        <w:rPr>
          <w:sz w:val="20"/>
        </w:rPr>
        <w:t>Membership of a Civil Service Pension scheme – so we can send you a questionnaire to determine whether you are eligible to re-join your previous scheme.</w:t>
      </w:r>
    </w:p>
    <w:p w:rsidR="00DC5269" w:rsidRDefault="00DC5269">
      <w:pPr>
        <w:pStyle w:val="BodyText"/>
        <w:spacing w:before="12"/>
        <w:rPr>
          <w:sz w:val="29"/>
        </w:rPr>
      </w:pPr>
    </w:p>
    <w:p w:rsidR="00DC5269" w:rsidRDefault="00774155">
      <w:pPr>
        <w:pStyle w:val="Heading1"/>
      </w:pPr>
      <w:r>
        <w:t>Use of data processors</w:t>
      </w:r>
    </w:p>
    <w:p w:rsidR="00DC5269" w:rsidRDefault="00DC5269">
      <w:pPr>
        <w:pStyle w:val="BodyText"/>
        <w:spacing w:before="8"/>
        <w:rPr>
          <w:b/>
          <w:sz w:val="19"/>
        </w:rPr>
      </w:pPr>
    </w:p>
    <w:p w:rsidR="00DC5269" w:rsidRDefault="00774155">
      <w:pPr>
        <w:pStyle w:val="BodyText"/>
        <w:ind w:left="140" w:right="619"/>
      </w:pPr>
      <w:r>
        <w:t>Data processors are third parties who provide elements of our recruitment service for us. We have contracts in place with our data processors. This means that they cannot do</w:t>
      </w:r>
    </w:p>
    <w:p w:rsidR="00DC5269" w:rsidRDefault="00DC5269">
      <w:pPr>
        <w:sectPr w:rsidR="00DC5269">
          <w:pgSz w:w="11910" w:h="16840"/>
          <w:pgMar w:top="1360" w:right="820" w:bottom="1700" w:left="1300" w:header="607" w:footer="1516" w:gutter="0"/>
          <w:cols w:space="720"/>
        </w:sectPr>
      </w:pPr>
    </w:p>
    <w:p w:rsidR="00DC5269" w:rsidRDefault="00DC5269">
      <w:pPr>
        <w:pStyle w:val="BodyText"/>
        <w:spacing w:before="7"/>
        <w:rPr>
          <w:sz w:val="29"/>
        </w:rPr>
      </w:pPr>
    </w:p>
    <w:p w:rsidR="00DC5269" w:rsidRDefault="00774155">
      <w:pPr>
        <w:pStyle w:val="BodyText"/>
        <w:spacing w:before="99"/>
        <w:ind w:left="140" w:right="622"/>
        <w:jc w:val="both"/>
      </w:pPr>
      <w:r>
        <w:t>anything with your personal information unless we have instruct</w:t>
      </w:r>
      <w:r>
        <w:t>ed them to do it. They will not share your personal information with any organisation apart from us. They will hold it securely and retain it for the period we instruct.</w:t>
      </w:r>
    </w:p>
    <w:p w:rsidR="00DC5269" w:rsidRDefault="00DC5269">
      <w:pPr>
        <w:pStyle w:val="BodyText"/>
        <w:rPr>
          <w:sz w:val="24"/>
        </w:rPr>
      </w:pPr>
    </w:p>
    <w:p w:rsidR="00DC5269" w:rsidRDefault="00DC5269">
      <w:pPr>
        <w:pStyle w:val="BodyText"/>
        <w:rPr>
          <w:sz w:val="24"/>
        </w:rPr>
      </w:pPr>
    </w:p>
    <w:p w:rsidR="00DC5269" w:rsidRDefault="00DC5269">
      <w:pPr>
        <w:pStyle w:val="BodyText"/>
        <w:rPr>
          <w:sz w:val="24"/>
        </w:rPr>
      </w:pPr>
    </w:p>
    <w:p w:rsidR="00DC5269" w:rsidRDefault="00DC5269">
      <w:pPr>
        <w:pStyle w:val="BodyText"/>
        <w:rPr>
          <w:sz w:val="24"/>
        </w:rPr>
      </w:pPr>
    </w:p>
    <w:p w:rsidR="00DC5269" w:rsidRDefault="00DC5269">
      <w:pPr>
        <w:pStyle w:val="BodyText"/>
        <w:rPr>
          <w:sz w:val="24"/>
        </w:rPr>
      </w:pPr>
    </w:p>
    <w:p w:rsidR="00DC5269" w:rsidRDefault="00DC5269">
      <w:pPr>
        <w:pStyle w:val="BodyText"/>
        <w:rPr>
          <w:sz w:val="19"/>
        </w:rPr>
      </w:pPr>
    </w:p>
    <w:p w:rsidR="00DC5269" w:rsidRDefault="00774155">
      <w:pPr>
        <w:pStyle w:val="Heading1"/>
        <w:spacing w:before="1"/>
        <w:jc w:val="both"/>
      </w:pPr>
      <w:r>
        <w:t>How long is the information retained for?</w:t>
      </w:r>
    </w:p>
    <w:p w:rsidR="00DC5269" w:rsidRDefault="00DC5269">
      <w:pPr>
        <w:pStyle w:val="BodyText"/>
        <w:spacing w:before="8"/>
        <w:rPr>
          <w:b/>
          <w:sz w:val="19"/>
        </w:rPr>
      </w:pPr>
    </w:p>
    <w:p w:rsidR="00DC5269" w:rsidRDefault="00774155">
      <w:pPr>
        <w:pStyle w:val="BodyText"/>
        <w:ind w:left="140" w:right="613"/>
        <w:jc w:val="both"/>
      </w:pPr>
      <w:r>
        <w:t>If you are successful, the informatio</w:t>
      </w:r>
      <w:r>
        <w:t>n you provide during the application process will be retained by us as part of your employee file for the duration of your employment plus 7 years following the end of your employment. This includes your criminal records declaration, fitness to work, recor</w:t>
      </w:r>
      <w:r>
        <w:t>ds of any security checks and references.</w:t>
      </w:r>
    </w:p>
    <w:p w:rsidR="00DC5269" w:rsidRDefault="00DC5269">
      <w:pPr>
        <w:pStyle w:val="BodyText"/>
        <w:spacing w:before="11"/>
        <w:rPr>
          <w:sz w:val="22"/>
        </w:rPr>
      </w:pPr>
    </w:p>
    <w:p w:rsidR="00DC5269" w:rsidRDefault="00774155">
      <w:pPr>
        <w:pStyle w:val="BodyText"/>
        <w:ind w:left="140" w:right="623"/>
        <w:jc w:val="both"/>
      </w:pPr>
      <w:r>
        <w:t>All candidates will remain in our Talent Pool (on our recruitment system) so that we can stay in regular contact with you and keep you updated should a suitable role become available. Your candidate details will include the information you provide us in yo</w:t>
      </w:r>
      <w:r>
        <w:t>ur original application and any notes from interviews or assessments. You can update preferences through your personal portal or through our recruitment team; this includes the removal of your details from our Talent Pool if you wish.</w:t>
      </w:r>
    </w:p>
    <w:p w:rsidR="00DC5269" w:rsidRDefault="00DC5269">
      <w:pPr>
        <w:pStyle w:val="BodyText"/>
        <w:spacing w:before="9"/>
        <w:rPr>
          <w:sz w:val="29"/>
        </w:rPr>
      </w:pPr>
    </w:p>
    <w:p w:rsidR="00DC5269" w:rsidRDefault="00774155">
      <w:pPr>
        <w:pStyle w:val="Heading1"/>
        <w:jc w:val="both"/>
      </w:pPr>
      <w:r>
        <w:t>How we make decision</w:t>
      </w:r>
      <w:r>
        <w:t>s about recruitment?</w:t>
      </w:r>
    </w:p>
    <w:p w:rsidR="00DC5269" w:rsidRDefault="00DC5269">
      <w:pPr>
        <w:pStyle w:val="BodyText"/>
        <w:spacing w:before="10"/>
        <w:rPr>
          <w:b/>
          <w:sz w:val="19"/>
        </w:rPr>
      </w:pPr>
    </w:p>
    <w:p w:rsidR="00DC5269" w:rsidRDefault="00774155">
      <w:pPr>
        <w:pStyle w:val="BodyText"/>
        <w:spacing w:before="1"/>
        <w:ind w:left="140" w:right="620"/>
        <w:jc w:val="both"/>
      </w:pPr>
      <w:r>
        <w:t xml:space="preserve">Final recruitment decisions are made by hiring managers and members of our recruitment team. </w:t>
      </w:r>
      <w:proofErr w:type="gramStart"/>
      <w:r>
        <w:t>All of</w:t>
      </w:r>
      <w:proofErr w:type="gramEnd"/>
      <w:r>
        <w:t xml:space="preserve"> the information gathered during the application process is taken into account. Please note that information </w:t>
      </w:r>
      <w:proofErr w:type="gramStart"/>
      <w:r>
        <w:t>in regards to</w:t>
      </w:r>
      <w:proofErr w:type="gramEnd"/>
      <w:r>
        <w:t xml:space="preserve"> applicants will be shared between </w:t>
      </w:r>
      <w:r>
        <w:t>recruitment and hiring managers. This will be on our secure CE+ servers and domain.</w:t>
      </w:r>
    </w:p>
    <w:p w:rsidR="00DC5269" w:rsidRDefault="00DC5269">
      <w:pPr>
        <w:pStyle w:val="BodyText"/>
        <w:spacing w:before="8"/>
        <w:rPr>
          <w:sz w:val="19"/>
        </w:rPr>
      </w:pPr>
    </w:p>
    <w:p w:rsidR="00DC5269" w:rsidRDefault="00774155">
      <w:pPr>
        <w:pStyle w:val="BodyText"/>
        <w:ind w:left="140" w:right="618"/>
        <w:jc w:val="both"/>
      </w:pPr>
      <w:r>
        <w:t xml:space="preserve">You </w:t>
      </w:r>
      <w:proofErr w:type="gramStart"/>
      <w:r>
        <w:t>are able to</w:t>
      </w:r>
      <w:proofErr w:type="gramEnd"/>
      <w:r>
        <w:t xml:space="preserve"> ask about decisions made about your application by speaking to your contact within our recruitment team or by emailing </w:t>
      </w:r>
      <w:hyperlink r:id="rId21">
        <w:r>
          <w:rPr>
            <w:color w:val="0000FF"/>
            <w:u w:val="single" w:color="0000FF"/>
          </w:rPr>
          <w:t>enquiries@fastsource.co.uk</w:t>
        </w:r>
      </w:hyperlink>
    </w:p>
    <w:p w:rsidR="00DC5269" w:rsidRDefault="00DC5269">
      <w:pPr>
        <w:pStyle w:val="BodyText"/>
        <w:spacing w:before="10"/>
        <w:rPr>
          <w:sz w:val="19"/>
        </w:rPr>
      </w:pPr>
    </w:p>
    <w:p w:rsidR="00DC5269" w:rsidRDefault="00774155">
      <w:pPr>
        <w:pStyle w:val="Heading1"/>
        <w:numPr>
          <w:ilvl w:val="0"/>
          <w:numId w:val="2"/>
        </w:numPr>
        <w:tabs>
          <w:tab w:val="left" w:pos="861"/>
        </w:tabs>
        <w:spacing w:after="18"/>
        <w:jc w:val="both"/>
      </w:pPr>
      <w:bookmarkStart w:id="9" w:name="_bookmark9"/>
      <w:bookmarkEnd w:id="9"/>
      <w:r>
        <w:t>Links to other websites</w:t>
      </w:r>
    </w:p>
    <w:p w:rsidR="00DC5269" w:rsidRDefault="00774155">
      <w:pPr>
        <w:pStyle w:val="BodyText"/>
        <w:spacing w:line="20" w:lineRule="exact"/>
        <w:ind w:left="106"/>
        <w:rPr>
          <w:sz w:val="2"/>
        </w:rPr>
      </w:pPr>
      <w:r>
        <w:rPr>
          <w:sz w:val="2"/>
        </w:rPr>
      </w:r>
      <w:r>
        <w:rPr>
          <w:sz w:val="2"/>
        </w:rPr>
        <w:pict>
          <v:group id="_x0000_s1026" style="width:454.3pt;height:.5pt;mso-position-horizontal-relative:char;mso-position-vertical-relative:line" coordsize="9086,10">
            <v:line id="_x0000_s1027" style="position:absolute" from="0,5" to="9086,5" strokeweight=".48pt"/>
            <w10:anchorlock/>
          </v:group>
        </w:pict>
      </w:r>
    </w:p>
    <w:p w:rsidR="00DC5269" w:rsidRDefault="00DC5269">
      <w:pPr>
        <w:pStyle w:val="BodyText"/>
        <w:spacing w:before="2"/>
        <w:rPr>
          <w:b/>
          <w:sz w:val="11"/>
        </w:rPr>
      </w:pPr>
    </w:p>
    <w:p w:rsidR="00DC5269" w:rsidRDefault="00774155">
      <w:pPr>
        <w:pStyle w:val="BodyText"/>
        <w:spacing w:before="99"/>
        <w:ind w:left="140" w:right="617"/>
        <w:jc w:val="both"/>
      </w:pPr>
      <w:r>
        <w:t xml:space="preserve">This privacy notice does not cover the links within this site linking to other websites. We do not control these </w:t>
      </w:r>
      <w:proofErr w:type="gramStart"/>
      <w:r>
        <w:t xml:space="preserve">third </w:t>
      </w:r>
      <w:r>
        <w:t>party</w:t>
      </w:r>
      <w:proofErr w:type="gramEnd"/>
      <w:r>
        <w:t xml:space="preserve"> websites and are not responsible for their privacy statements. When you leave our website, we </w:t>
      </w:r>
      <w:bookmarkStart w:id="10" w:name="_GoBack"/>
      <w:bookmarkEnd w:id="10"/>
      <w:r>
        <w:t>encourage you to read the privacy statements on every websites you visit.</w:t>
      </w:r>
    </w:p>
    <w:sectPr w:rsidR="00DC5269">
      <w:footerReference w:type="default" r:id="rId22"/>
      <w:pgSz w:w="11910" w:h="16840"/>
      <w:pgMar w:top="1200" w:right="820" w:bottom="1700" w:left="1300" w:header="498" w:footer="1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155" w:rsidRDefault="00774155">
      <w:r>
        <w:separator/>
      </w:r>
    </w:p>
  </w:endnote>
  <w:endnote w:type="continuationSeparator" w:id="0">
    <w:p w:rsidR="00774155" w:rsidRDefault="0077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69" w:rsidRDefault="00774155">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70.95pt;margin-top:755.85pt;width:478.3pt;height:37.35pt;z-index:1048;mso-position-horizontal-relative:page;mso-position-vertical-relative:page" filled="f" stroked="f">
          <v:textbox inset="0,0,0,0">
            <w:txbxContent>
              <w:p w:rsidR="00DC5269" w:rsidRDefault="00DC5269">
                <w:pPr>
                  <w:pStyle w:val="BodyText"/>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69" w:rsidRDefault="00774155">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70.95pt;margin-top:755.85pt;width:478.3pt;height:37.35pt;z-index:1024;mso-position-horizontal-relative:page;mso-position-vertical-relative:page" filled="f" stroked="f">
          <v:textbox inset="0,0,0,0">
            <w:txbxContent>
              <w:p w:rsidR="00DC5269" w:rsidRDefault="00DC5269">
                <w:pPr>
                  <w:pStyle w:val="BodyText"/>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69" w:rsidRDefault="00774155">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70.95pt;margin-top:755.85pt;width:478.3pt;height:37.35pt;z-index:1240;mso-position-horizontal-relative:page;mso-position-vertical-relative:page" filled="f" stroked="f">
          <v:textbox inset="0,0,0,0">
            <w:txbxContent>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69"/>
                  <w:gridCol w:w="1702"/>
                  <w:gridCol w:w="1742"/>
                  <w:gridCol w:w="1503"/>
                  <w:gridCol w:w="2036"/>
                </w:tblGrid>
                <w:tr w:rsidR="00DC5269">
                  <w:trPr>
                    <w:trHeight w:val="328"/>
                  </w:trPr>
                  <w:tc>
                    <w:tcPr>
                      <w:tcW w:w="2569" w:type="dxa"/>
                    </w:tcPr>
                    <w:p w:rsidR="00DC5269" w:rsidRDefault="00DC5269">
                      <w:pPr>
                        <w:pStyle w:val="TableParagraph"/>
                        <w:rPr>
                          <w:sz w:val="18"/>
                        </w:rPr>
                      </w:pPr>
                    </w:p>
                  </w:tc>
                  <w:tc>
                    <w:tcPr>
                      <w:tcW w:w="1702" w:type="dxa"/>
                    </w:tcPr>
                    <w:p w:rsidR="00DC5269" w:rsidRDefault="00DC5269">
                      <w:pPr>
                        <w:pStyle w:val="TableParagraph"/>
                        <w:rPr>
                          <w:sz w:val="18"/>
                        </w:rPr>
                      </w:pPr>
                    </w:p>
                  </w:tc>
                  <w:tc>
                    <w:tcPr>
                      <w:tcW w:w="1742" w:type="dxa"/>
                    </w:tcPr>
                    <w:p w:rsidR="00DC5269" w:rsidRDefault="00DC5269">
                      <w:pPr>
                        <w:pStyle w:val="TableParagraph"/>
                        <w:rPr>
                          <w:sz w:val="18"/>
                        </w:rPr>
                      </w:pPr>
                    </w:p>
                  </w:tc>
                  <w:tc>
                    <w:tcPr>
                      <w:tcW w:w="1503" w:type="dxa"/>
                    </w:tcPr>
                    <w:p w:rsidR="00DC5269" w:rsidRDefault="00DC5269">
                      <w:pPr>
                        <w:pStyle w:val="TableParagraph"/>
                        <w:rPr>
                          <w:sz w:val="18"/>
                        </w:rPr>
                      </w:pPr>
                    </w:p>
                  </w:tc>
                  <w:tc>
                    <w:tcPr>
                      <w:tcW w:w="2036" w:type="dxa"/>
                    </w:tcPr>
                    <w:p w:rsidR="00DC5269" w:rsidRDefault="00DC5269">
                      <w:pPr>
                        <w:pStyle w:val="TableParagraph"/>
                        <w:rPr>
                          <w:sz w:val="18"/>
                        </w:rPr>
                      </w:pPr>
                    </w:p>
                  </w:tc>
                </w:tr>
                <w:tr w:rsidR="00DC5269">
                  <w:trPr>
                    <w:trHeight w:val="388"/>
                  </w:trPr>
                  <w:tc>
                    <w:tcPr>
                      <w:tcW w:w="2569" w:type="dxa"/>
                    </w:tcPr>
                    <w:p w:rsidR="00DC5269" w:rsidRDefault="00DC5269">
                      <w:pPr>
                        <w:pStyle w:val="TableParagraph"/>
                        <w:rPr>
                          <w:sz w:val="18"/>
                        </w:rPr>
                      </w:pPr>
                    </w:p>
                  </w:tc>
                  <w:tc>
                    <w:tcPr>
                      <w:tcW w:w="1702" w:type="dxa"/>
                    </w:tcPr>
                    <w:p w:rsidR="00DC5269" w:rsidRDefault="00DC5269">
                      <w:pPr>
                        <w:pStyle w:val="TableParagraph"/>
                        <w:rPr>
                          <w:sz w:val="18"/>
                        </w:rPr>
                      </w:pPr>
                    </w:p>
                  </w:tc>
                  <w:tc>
                    <w:tcPr>
                      <w:tcW w:w="1742" w:type="dxa"/>
                    </w:tcPr>
                    <w:p w:rsidR="00DC5269" w:rsidRDefault="00DC5269">
                      <w:pPr>
                        <w:pStyle w:val="TableParagraph"/>
                        <w:rPr>
                          <w:sz w:val="18"/>
                        </w:rPr>
                      </w:pPr>
                    </w:p>
                  </w:tc>
                  <w:tc>
                    <w:tcPr>
                      <w:tcW w:w="1503" w:type="dxa"/>
                    </w:tcPr>
                    <w:p w:rsidR="00DC5269" w:rsidRDefault="00DC5269">
                      <w:pPr>
                        <w:pStyle w:val="TableParagraph"/>
                        <w:rPr>
                          <w:sz w:val="18"/>
                        </w:rPr>
                      </w:pPr>
                    </w:p>
                  </w:tc>
                  <w:tc>
                    <w:tcPr>
                      <w:tcW w:w="2036" w:type="dxa"/>
                    </w:tcPr>
                    <w:p w:rsidR="00DC5269" w:rsidRDefault="00DC5269">
                      <w:pPr>
                        <w:pStyle w:val="TableParagraph"/>
                        <w:rPr>
                          <w:sz w:val="18"/>
                        </w:rPr>
                      </w:pPr>
                    </w:p>
                  </w:tc>
                </w:tr>
              </w:tbl>
              <w:p w:rsidR="00DC5269" w:rsidRDefault="00DC5269">
                <w:pPr>
                  <w:pStyle w:val="BodyText"/>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69" w:rsidRDefault="00774155">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70.95pt;margin-top:755.85pt;width:478.3pt;height:37.35pt;z-index:1216;mso-position-horizontal-relative:page;mso-position-vertical-relative:page" filled="f" stroked="f">
          <v:textbox inset="0,0,0,0">
            <w:txbxContent>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69"/>
                  <w:gridCol w:w="1702"/>
                  <w:gridCol w:w="1742"/>
                  <w:gridCol w:w="1503"/>
                  <w:gridCol w:w="2036"/>
                </w:tblGrid>
                <w:tr w:rsidR="00DC5269">
                  <w:trPr>
                    <w:trHeight w:val="328"/>
                  </w:trPr>
                  <w:tc>
                    <w:tcPr>
                      <w:tcW w:w="2569" w:type="dxa"/>
                    </w:tcPr>
                    <w:p w:rsidR="00DC5269" w:rsidRDefault="00DC5269">
                      <w:pPr>
                        <w:pStyle w:val="TableParagraph"/>
                        <w:rPr>
                          <w:sz w:val="18"/>
                        </w:rPr>
                      </w:pPr>
                    </w:p>
                  </w:tc>
                  <w:tc>
                    <w:tcPr>
                      <w:tcW w:w="1702" w:type="dxa"/>
                    </w:tcPr>
                    <w:p w:rsidR="00DC5269" w:rsidRDefault="00DC5269">
                      <w:pPr>
                        <w:pStyle w:val="TableParagraph"/>
                        <w:rPr>
                          <w:sz w:val="18"/>
                        </w:rPr>
                      </w:pPr>
                    </w:p>
                  </w:tc>
                  <w:tc>
                    <w:tcPr>
                      <w:tcW w:w="1742" w:type="dxa"/>
                    </w:tcPr>
                    <w:p w:rsidR="00DC5269" w:rsidRDefault="00DC5269">
                      <w:pPr>
                        <w:pStyle w:val="TableParagraph"/>
                        <w:rPr>
                          <w:sz w:val="18"/>
                        </w:rPr>
                      </w:pPr>
                    </w:p>
                  </w:tc>
                  <w:tc>
                    <w:tcPr>
                      <w:tcW w:w="1503" w:type="dxa"/>
                    </w:tcPr>
                    <w:p w:rsidR="00DC5269" w:rsidRDefault="00DC5269">
                      <w:pPr>
                        <w:pStyle w:val="TableParagraph"/>
                        <w:rPr>
                          <w:sz w:val="18"/>
                        </w:rPr>
                      </w:pPr>
                    </w:p>
                  </w:tc>
                  <w:tc>
                    <w:tcPr>
                      <w:tcW w:w="2036" w:type="dxa"/>
                    </w:tcPr>
                    <w:p w:rsidR="00DC5269" w:rsidRDefault="00DC5269">
                      <w:pPr>
                        <w:pStyle w:val="TableParagraph"/>
                        <w:rPr>
                          <w:sz w:val="18"/>
                        </w:rPr>
                      </w:pPr>
                    </w:p>
                  </w:tc>
                </w:tr>
                <w:tr w:rsidR="00DC5269">
                  <w:trPr>
                    <w:trHeight w:val="388"/>
                  </w:trPr>
                  <w:tc>
                    <w:tcPr>
                      <w:tcW w:w="2569" w:type="dxa"/>
                    </w:tcPr>
                    <w:p w:rsidR="00DC5269" w:rsidRDefault="00DC5269">
                      <w:pPr>
                        <w:pStyle w:val="TableParagraph"/>
                        <w:rPr>
                          <w:sz w:val="18"/>
                        </w:rPr>
                      </w:pPr>
                    </w:p>
                  </w:tc>
                  <w:tc>
                    <w:tcPr>
                      <w:tcW w:w="1702" w:type="dxa"/>
                    </w:tcPr>
                    <w:p w:rsidR="00DC5269" w:rsidRDefault="00DC5269">
                      <w:pPr>
                        <w:pStyle w:val="TableParagraph"/>
                        <w:rPr>
                          <w:sz w:val="18"/>
                        </w:rPr>
                      </w:pPr>
                    </w:p>
                  </w:tc>
                  <w:tc>
                    <w:tcPr>
                      <w:tcW w:w="1742" w:type="dxa"/>
                    </w:tcPr>
                    <w:p w:rsidR="00DC5269" w:rsidRDefault="00DC5269">
                      <w:pPr>
                        <w:pStyle w:val="TableParagraph"/>
                        <w:rPr>
                          <w:sz w:val="18"/>
                        </w:rPr>
                      </w:pPr>
                    </w:p>
                  </w:tc>
                  <w:tc>
                    <w:tcPr>
                      <w:tcW w:w="1503" w:type="dxa"/>
                    </w:tcPr>
                    <w:p w:rsidR="00DC5269" w:rsidRDefault="00DC5269">
                      <w:pPr>
                        <w:pStyle w:val="TableParagraph"/>
                        <w:rPr>
                          <w:sz w:val="18"/>
                        </w:rPr>
                      </w:pPr>
                    </w:p>
                  </w:tc>
                  <w:tc>
                    <w:tcPr>
                      <w:tcW w:w="2036" w:type="dxa"/>
                    </w:tcPr>
                    <w:p w:rsidR="00DC5269" w:rsidRDefault="00DC5269">
                      <w:pPr>
                        <w:pStyle w:val="TableParagraph"/>
                        <w:rPr>
                          <w:sz w:val="18"/>
                        </w:rPr>
                      </w:pPr>
                    </w:p>
                  </w:tc>
                </w:tr>
              </w:tbl>
              <w:p w:rsidR="00DC5269" w:rsidRDefault="00DC5269">
                <w:pPr>
                  <w:pStyle w:val="BodyText"/>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69" w:rsidRDefault="00774155">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70.95pt;margin-top:755.85pt;width:478.3pt;height:37.35pt;z-index:1384;mso-position-horizontal-relative:page;mso-position-vertical-relative:page" filled="f" stroked="f">
          <v:textbox inset="0,0,0,0">
            <w:txbxContent>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69"/>
                  <w:gridCol w:w="1702"/>
                  <w:gridCol w:w="1742"/>
                  <w:gridCol w:w="1503"/>
                  <w:gridCol w:w="2036"/>
                </w:tblGrid>
                <w:tr w:rsidR="00DC5269">
                  <w:trPr>
                    <w:trHeight w:val="328"/>
                  </w:trPr>
                  <w:tc>
                    <w:tcPr>
                      <w:tcW w:w="2569" w:type="dxa"/>
                    </w:tcPr>
                    <w:p w:rsidR="00DC5269" w:rsidRDefault="00DC5269">
                      <w:pPr>
                        <w:pStyle w:val="TableParagraph"/>
                        <w:rPr>
                          <w:sz w:val="18"/>
                        </w:rPr>
                      </w:pPr>
                    </w:p>
                  </w:tc>
                  <w:tc>
                    <w:tcPr>
                      <w:tcW w:w="1702" w:type="dxa"/>
                    </w:tcPr>
                    <w:p w:rsidR="00DC5269" w:rsidRDefault="00DC5269">
                      <w:pPr>
                        <w:pStyle w:val="TableParagraph"/>
                        <w:rPr>
                          <w:sz w:val="18"/>
                        </w:rPr>
                      </w:pPr>
                    </w:p>
                  </w:tc>
                  <w:tc>
                    <w:tcPr>
                      <w:tcW w:w="1742" w:type="dxa"/>
                    </w:tcPr>
                    <w:p w:rsidR="00DC5269" w:rsidRDefault="00DC5269">
                      <w:pPr>
                        <w:pStyle w:val="TableParagraph"/>
                        <w:rPr>
                          <w:sz w:val="18"/>
                        </w:rPr>
                      </w:pPr>
                    </w:p>
                  </w:tc>
                  <w:tc>
                    <w:tcPr>
                      <w:tcW w:w="1503" w:type="dxa"/>
                    </w:tcPr>
                    <w:p w:rsidR="00DC5269" w:rsidRDefault="00DC5269">
                      <w:pPr>
                        <w:pStyle w:val="TableParagraph"/>
                        <w:rPr>
                          <w:sz w:val="18"/>
                        </w:rPr>
                      </w:pPr>
                    </w:p>
                  </w:tc>
                  <w:tc>
                    <w:tcPr>
                      <w:tcW w:w="2036" w:type="dxa"/>
                    </w:tcPr>
                    <w:p w:rsidR="00DC5269" w:rsidRDefault="00DC5269">
                      <w:pPr>
                        <w:pStyle w:val="TableParagraph"/>
                        <w:rPr>
                          <w:sz w:val="18"/>
                        </w:rPr>
                      </w:pPr>
                    </w:p>
                  </w:tc>
                </w:tr>
                <w:tr w:rsidR="00DC5269">
                  <w:trPr>
                    <w:trHeight w:val="388"/>
                  </w:trPr>
                  <w:tc>
                    <w:tcPr>
                      <w:tcW w:w="2569" w:type="dxa"/>
                    </w:tcPr>
                    <w:p w:rsidR="00DC5269" w:rsidRDefault="00DC5269">
                      <w:pPr>
                        <w:pStyle w:val="TableParagraph"/>
                        <w:rPr>
                          <w:sz w:val="18"/>
                        </w:rPr>
                      </w:pPr>
                    </w:p>
                  </w:tc>
                  <w:tc>
                    <w:tcPr>
                      <w:tcW w:w="1702" w:type="dxa"/>
                    </w:tcPr>
                    <w:p w:rsidR="00DC5269" w:rsidRDefault="00DC5269">
                      <w:pPr>
                        <w:pStyle w:val="TableParagraph"/>
                        <w:rPr>
                          <w:sz w:val="18"/>
                        </w:rPr>
                      </w:pPr>
                    </w:p>
                  </w:tc>
                  <w:tc>
                    <w:tcPr>
                      <w:tcW w:w="1742" w:type="dxa"/>
                    </w:tcPr>
                    <w:p w:rsidR="00DC5269" w:rsidRDefault="00DC5269">
                      <w:pPr>
                        <w:pStyle w:val="TableParagraph"/>
                        <w:rPr>
                          <w:sz w:val="18"/>
                        </w:rPr>
                      </w:pPr>
                    </w:p>
                  </w:tc>
                  <w:tc>
                    <w:tcPr>
                      <w:tcW w:w="1503" w:type="dxa"/>
                    </w:tcPr>
                    <w:p w:rsidR="00DC5269" w:rsidRDefault="00DC5269">
                      <w:pPr>
                        <w:pStyle w:val="TableParagraph"/>
                        <w:rPr>
                          <w:sz w:val="18"/>
                        </w:rPr>
                      </w:pPr>
                    </w:p>
                  </w:tc>
                  <w:tc>
                    <w:tcPr>
                      <w:tcW w:w="2036" w:type="dxa"/>
                    </w:tcPr>
                    <w:p w:rsidR="00DC5269" w:rsidRDefault="00DC5269">
                      <w:pPr>
                        <w:pStyle w:val="TableParagraph"/>
                        <w:rPr>
                          <w:sz w:val="18"/>
                        </w:rPr>
                      </w:pPr>
                    </w:p>
                  </w:tc>
                </w:tr>
              </w:tbl>
              <w:p w:rsidR="00DC5269" w:rsidRDefault="00DC5269">
                <w:pPr>
                  <w:pStyle w:val="BodyText"/>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69" w:rsidRDefault="00774155">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70.95pt;margin-top:755.85pt;width:478.3pt;height:37.35pt;z-index:1360;mso-position-horizontal-relative:page;mso-position-vertical-relative:page" filled="f" stroked="f">
          <v:textbox inset="0,0,0,0">
            <w:txbxContent>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69"/>
                  <w:gridCol w:w="1702"/>
                  <w:gridCol w:w="1742"/>
                  <w:gridCol w:w="1503"/>
                  <w:gridCol w:w="2036"/>
                </w:tblGrid>
                <w:tr w:rsidR="00DC5269">
                  <w:trPr>
                    <w:trHeight w:val="328"/>
                  </w:trPr>
                  <w:tc>
                    <w:tcPr>
                      <w:tcW w:w="2569" w:type="dxa"/>
                    </w:tcPr>
                    <w:p w:rsidR="00DC5269" w:rsidRDefault="00DC5269">
                      <w:pPr>
                        <w:pStyle w:val="TableParagraph"/>
                        <w:rPr>
                          <w:sz w:val="18"/>
                        </w:rPr>
                      </w:pPr>
                    </w:p>
                  </w:tc>
                  <w:tc>
                    <w:tcPr>
                      <w:tcW w:w="1702" w:type="dxa"/>
                    </w:tcPr>
                    <w:p w:rsidR="00DC5269" w:rsidRDefault="00DC5269">
                      <w:pPr>
                        <w:pStyle w:val="TableParagraph"/>
                        <w:rPr>
                          <w:sz w:val="18"/>
                        </w:rPr>
                      </w:pPr>
                    </w:p>
                  </w:tc>
                  <w:tc>
                    <w:tcPr>
                      <w:tcW w:w="1742" w:type="dxa"/>
                    </w:tcPr>
                    <w:p w:rsidR="00DC5269" w:rsidRDefault="00DC5269">
                      <w:pPr>
                        <w:pStyle w:val="TableParagraph"/>
                        <w:rPr>
                          <w:sz w:val="18"/>
                        </w:rPr>
                      </w:pPr>
                    </w:p>
                  </w:tc>
                  <w:tc>
                    <w:tcPr>
                      <w:tcW w:w="1503" w:type="dxa"/>
                    </w:tcPr>
                    <w:p w:rsidR="00DC5269" w:rsidRDefault="00DC5269">
                      <w:pPr>
                        <w:pStyle w:val="TableParagraph"/>
                        <w:rPr>
                          <w:sz w:val="18"/>
                        </w:rPr>
                      </w:pPr>
                    </w:p>
                  </w:tc>
                  <w:tc>
                    <w:tcPr>
                      <w:tcW w:w="2036" w:type="dxa"/>
                    </w:tcPr>
                    <w:p w:rsidR="00DC5269" w:rsidRDefault="00DC5269">
                      <w:pPr>
                        <w:pStyle w:val="TableParagraph"/>
                        <w:rPr>
                          <w:sz w:val="18"/>
                        </w:rPr>
                      </w:pPr>
                    </w:p>
                  </w:tc>
                </w:tr>
                <w:tr w:rsidR="00DC5269">
                  <w:trPr>
                    <w:trHeight w:val="388"/>
                  </w:trPr>
                  <w:tc>
                    <w:tcPr>
                      <w:tcW w:w="2569" w:type="dxa"/>
                    </w:tcPr>
                    <w:p w:rsidR="00DC5269" w:rsidRDefault="00DC5269">
                      <w:pPr>
                        <w:pStyle w:val="TableParagraph"/>
                        <w:rPr>
                          <w:sz w:val="18"/>
                        </w:rPr>
                      </w:pPr>
                    </w:p>
                  </w:tc>
                  <w:tc>
                    <w:tcPr>
                      <w:tcW w:w="1702" w:type="dxa"/>
                    </w:tcPr>
                    <w:p w:rsidR="00DC5269" w:rsidRDefault="00DC5269">
                      <w:pPr>
                        <w:pStyle w:val="TableParagraph"/>
                        <w:rPr>
                          <w:sz w:val="18"/>
                        </w:rPr>
                      </w:pPr>
                    </w:p>
                  </w:tc>
                  <w:tc>
                    <w:tcPr>
                      <w:tcW w:w="1742" w:type="dxa"/>
                    </w:tcPr>
                    <w:p w:rsidR="00DC5269" w:rsidRDefault="00DC5269">
                      <w:pPr>
                        <w:pStyle w:val="TableParagraph"/>
                        <w:rPr>
                          <w:sz w:val="18"/>
                        </w:rPr>
                      </w:pPr>
                    </w:p>
                  </w:tc>
                  <w:tc>
                    <w:tcPr>
                      <w:tcW w:w="1503" w:type="dxa"/>
                    </w:tcPr>
                    <w:p w:rsidR="00DC5269" w:rsidRDefault="00DC5269">
                      <w:pPr>
                        <w:pStyle w:val="TableParagraph"/>
                        <w:rPr>
                          <w:sz w:val="18"/>
                        </w:rPr>
                      </w:pPr>
                    </w:p>
                  </w:tc>
                  <w:tc>
                    <w:tcPr>
                      <w:tcW w:w="2036" w:type="dxa"/>
                    </w:tcPr>
                    <w:p w:rsidR="00DC5269" w:rsidRDefault="00DC5269">
                      <w:pPr>
                        <w:pStyle w:val="TableParagraph"/>
                        <w:rPr>
                          <w:sz w:val="18"/>
                        </w:rPr>
                      </w:pPr>
                    </w:p>
                  </w:tc>
                </w:tr>
              </w:tbl>
              <w:p w:rsidR="00DC5269" w:rsidRDefault="00DC5269">
                <w:pPr>
                  <w:pStyle w:val="BodyText"/>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69" w:rsidRDefault="00774155">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70.95pt;margin-top:755.85pt;width:478.3pt;height:37.35pt;z-index:1408;mso-position-horizontal-relative:page;mso-position-vertical-relative:page" filled="f" stroked="f">
          <v:textbox inset="0,0,0,0">
            <w:txbxContent>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69"/>
                  <w:gridCol w:w="1702"/>
                  <w:gridCol w:w="1742"/>
                  <w:gridCol w:w="1503"/>
                  <w:gridCol w:w="2036"/>
                </w:tblGrid>
                <w:tr w:rsidR="00DC5269">
                  <w:trPr>
                    <w:trHeight w:val="328"/>
                  </w:trPr>
                  <w:tc>
                    <w:tcPr>
                      <w:tcW w:w="2569" w:type="dxa"/>
                    </w:tcPr>
                    <w:p w:rsidR="00DC5269" w:rsidRDefault="00DC5269">
                      <w:pPr>
                        <w:pStyle w:val="TableParagraph"/>
                        <w:rPr>
                          <w:sz w:val="18"/>
                        </w:rPr>
                      </w:pPr>
                    </w:p>
                  </w:tc>
                  <w:tc>
                    <w:tcPr>
                      <w:tcW w:w="1702" w:type="dxa"/>
                    </w:tcPr>
                    <w:p w:rsidR="00DC5269" w:rsidRDefault="00DC5269">
                      <w:pPr>
                        <w:pStyle w:val="TableParagraph"/>
                        <w:rPr>
                          <w:sz w:val="18"/>
                        </w:rPr>
                      </w:pPr>
                    </w:p>
                  </w:tc>
                  <w:tc>
                    <w:tcPr>
                      <w:tcW w:w="1742" w:type="dxa"/>
                    </w:tcPr>
                    <w:p w:rsidR="00DC5269" w:rsidRDefault="00DC5269">
                      <w:pPr>
                        <w:pStyle w:val="TableParagraph"/>
                        <w:rPr>
                          <w:sz w:val="18"/>
                        </w:rPr>
                      </w:pPr>
                    </w:p>
                  </w:tc>
                  <w:tc>
                    <w:tcPr>
                      <w:tcW w:w="1503" w:type="dxa"/>
                    </w:tcPr>
                    <w:p w:rsidR="00DC5269" w:rsidRDefault="00DC5269">
                      <w:pPr>
                        <w:pStyle w:val="TableParagraph"/>
                        <w:rPr>
                          <w:sz w:val="18"/>
                        </w:rPr>
                      </w:pPr>
                    </w:p>
                  </w:tc>
                  <w:tc>
                    <w:tcPr>
                      <w:tcW w:w="2036" w:type="dxa"/>
                    </w:tcPr>
                    <w:p w:rsidR="00DC5269" w:rsidRDefault="00DC5269">
                      <w:pPr>
                        <w:pStyle w:val="TableParagraph"/>
                        <w:rPr>
                          <w:sz w:val="18"/>
                        </w:rPr>
                      </w:pPr>
                    </w:p>
                  </w:tc>
                </w:tr>
                <w:tr w:rsidR="00DC5269">
                  <w:trPr>
                    <w:trHeight w:val="388"/>
                  </w:trPr>
                  <w:tc>
                    <w:tcPr>
                      <w:tcW w:w="2569" w:type="dxa"/>
                    </w:tcPr>
                    <w:p w:rsidR="00DC5269" w:rsidRDefault="00DC5269">
                      <w:pPr>
                        <w:pStyle w:val="TableParagraph"/>
                        <w:rPr>
                          <w:sz w:val="18"/>
                        </w:rPr>
                      </w:pPr>
                    </w:p>
                  </w:tc>
                  <w:tc>
                    <w:tcPr>
                      <w:tcW w:w="1702" w:type="dxa"/>
                    </w:tcPr>
                    <w:p w:rsidR="00DC5269" w:rsidRDefault="00DC5269">
                      <w:pPr>
                        <w:pStyle w:val="TableParagraph"/>
                        <w:rPr>
                          <w:sz w:val="18"/>
                        </w:rPr>
                      </w:pPr>
                    </w:p>
                  </w:tc>
                  <w:tc>
                    <w:tcPr>
                      <w:tcW w:w="1742" w:type="dxa"/>
                    </w:tcPr>
                    <w:p w:rsidR="00DC5269" w:rsidRDefault="00DC5269">
                      <w:pPr>
                        <w:pStyle w:val="TableParagraph"/>
                        <w:rPr>
                          <w:sz w:val="18"/>
                        </w:rPr>
                      </w:pPr>
                    </w:p>
                  </w:tc>
                  <w:tc>
                    <w:tcPr>
                      <w:tcW w:w="1503" w:type="dxa"/>
                    </w:tcPr>
                    <w:p w:rsidR="00DC5269" w:rsidRDefault="00DC5269">
                      <w:pPr>
                        <w:pStyle w:val="TableParagraph"/>
                        <w:rPr>
                          <w:sz w:val="18"/>
                        </w:rPr>
                      </w:pPr>
                    </w:p>
                  </w:tc>
                  <w:tc>
                    <w:tcPr>
                      <w:tcW w:w="2036" w:type="dxa"/>
                    </w:tcPr>
                    <w:p w:rsidR="00DC5269" w:rsidRDefault="00DC5269">
                      <w:pPr>
                        <w:pStyle w:val="TableParagraph"/>
                        <w:rPr>
                          <w:sz w:val="18"/>
                        </w:rPr>
                      </w:pPr>
                    </w:p>
                  </w:tc>
                </w:tr>
              </w:tbl>
              <w:p w:rsidR="00DC5269" w:rsidRDefault="00DC5269">
                <w:pPr>
                  <w:pStyle w:val="BodyTex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155" w:rsidRDefault="00774155">
      <w:r>
        <w:separator/>
      </w:r>
    </w:p>
  </w:footnote>
  <w:footnote w:type="continuationSeparator" w:id="0">
    <w:p w:rsidR="00774155" w:rsidRDefault="0077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69" w:rsidRDefault="00774155">
    <w:pPr>
      <w:pStyle w:val="BodyText"/>
      <w:spacing w:line="14" w:lineRule="auto"/>
    </w:pPr>
    <w:r>
      <w:rPr>
        <w:noProof/>
      </w:rPr>
      <w:drawing>
        <wp:anchor distT="0" distB="0" distL="0" distR="0" simplePos="0" relativeHeight="268419959" behindDoc="1" locked="0" layoutInCell="1" allowOverlap="1">
          <wp:simplePos x="0" y="0"/>
          <wp:positionH relativeFrom="page">
            <wp:posOffset>875731</wp:posOffset>
          </wp:positionH>
          <wp:positionV relativeFrom="page">
            <wp:posOffset>385139</wp:posOffset>
          </wp:positionV>
          <wp:extent cx="2616200" cy="4445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616200" cy="444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69" w:rsidRDefault="00774155">
    <w:pPr>
      <w:pStyle w:val="BodyText"/>
      <w:spacing w:line="14" w:lineRule="auto"/>
    </w:pPr>
    <w:r>
      <w:rPr>
        <w:noProof/>
      </w:rPr>
      <w:drawing>
        <wp:anchor distT="0" distB="0" distL="0" distR="0" simplePos="0" relativeHeight="268419935" behindDoc="1" locked="0" layoutInCell="1" allowOverlap="1">
          <wp:simplePos x="0" y="0"/>
          <wp:positionH relativeFrom="page">
            <wp:posOffset>994940</wp:posOffset>
          </wp:positionH>
          <wp:positionV relativeFrom="page">
            <wp:posOffset>316369</wp:posOffset>
          </wp:positionV>
          <wp:extent cx="2616200" cy="4445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616200" cy="44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6269"/>
    <w:multiLevelType w:val="hybridMultilevel"/>
    <w:tmpl w:val="3A204822"/>
    <w:lvl w:ilvl="0" w:tplc="93B87AF6">
      <w:start w:val="1"/>
      <w:numFmt w:val="decimal"/>
      <w:lvlText w:val="%1."/>
      <w:lvlJc w:val="left"/>
      <w:pPr>
        <w:ind w:left="860" w:hanging="720"/>
        <w:jc w:val="left"/>
      </w:pPr>
      <w:rPr>
        <w:rFonts w:ascii="Verdana" w:eastAsia="Verdana" w:hAnsi="Verdana" w:cs="Verdana" w:hint="default"/>
        <w:b/>
        <w:bCs/>
        <w:spacing w:val="-1"/>
        <w:w w:val="99"/>
        <w:sz w:val="20"/>
        <w:szCs w:val="20"/>
        <w:lang w:val="en-GB" w:eastAsia="en-GB" w:bidi="en-GB"/>
      </w:rPr>
    </w:lvl>
    <w:lvl w:ilvl="1" w:tplc="B0044058">
      <w:numFmt w:val="bullet"/>
      <w:lvlText w:val=""/>
      <w:lvlJc w:val="left"/>
      <w:pPr>
        <w:ind w:left="860" w:hanging="360"/>
      </w:pPr>
      <w:rPr>
        <w:rFonts w:ascii="Symbol" w:eastAsia="Symbol" w:hAnsi="Symbol" w:cs="Symbol" w:hint="default"/>
        <w:w w:val="99"/>
        <w:sz w:val="20"/>
        <w:szCs w:val="20"/>
        <w:lang w:val="en-GB" w:eastAsia="en-GB" w:bidi="en-GB"/>
      </w:rPr>
    </w:lvl>
    <w:lvl w:ilvl="2" w:tplc="D76CCABC">
      <w:numFmt w:val="bullet"/>
      <w:lvlText w:val="•"/>
      <w:lvlJc w:val="left"/>
      <w:pPr>
        <w:ind w:left="1851" w:hanging="360"/>
      </w:pPr>
      <w:rPr>
        <w:rFonts w:hint="default"/>
        <w:lang w:val="en-GB" w:eastAsia="en-GB" w:bidi="en-GB"/>
      </w:rPr>
    </w:lvl>
    <w:lvl w:ilvl="3" w:tplc="0D6AFD1E">
      <w:numFmt w:val="bullet"/>
      <w:lvlText w:val="•"/>
      <w:lvlJc w:val="left"/>
      <w:pPr>
        <w:ind w:left="2843" w:hanging="360"/>
      </w:pPr>
      <w:rPr>
        <w:rFonts w:hint="default"/>
        <w:lang w:val="en-GB" w:eastAsia="en-GB" w:bidi="en-GB"/>
      </w:rPr>
    </w:lvl>
    <w:lvl w:ilvl="4" w:tplc="FC7E2D84">
      <w:numFmt w:val="bullet"/>
      <w:lvlText w:val="•"/>
      <w:lvlJc w:val="left"/>
      <w:pPr>
        <w:ind w:left="3835" w:hanging="360"/>
      </w:pPr>
      <w:rPr>
        <w:rFonts w:hint="default"/>
        <w:lang w:val="en-GB" w:eastAsia="en-GB" w:bidi="en-GB"/>
      </w:rPr>
    </w:lvl>
    <w:lvl w:ilvl="5" w:tplc="ABB4A4AC">
      <w:numFmt w:val="bullet"/>
      <w:lvlText w:val="•"/>
      <w:lvlJc w:val="left"/>
      <w:pPr>
        <w:ind w:left="4827" w:hanging="360"/>
      </w:pPr>
      <w:rPr>
        <w:rFonts w:hint="default"/>
        <w:lang w:val="en-GB" w:eastAsia="en-GB" w:bidi="en-GB"/>
      </w:rPr>
    </w:lvl>
    <w:lvl w:ilvl="6" w:tplc="DE701A54">
      <w:numFmt w:val="bullet"/>
      <w:lvlText w:val="•"/>
      <w:lvlJc w:val="left"/>
      <w:pPr>
        <w:ind w:left="5819" w:hanging="360"/>
      </w:pPr>
      <w:rPr>
        <w:rFonts w:hint="default"/>
        <w:lang w:val="en-GB" w:eastAsia="en-GB" w:bidi="en-GB"/>
      </w:rPr>
    </w:lvl>
    <w:lvl w:ilvl="7" w:tplc="726E5382">
      <w:numFmt w:val="bullet"/>
      <w:lvlText w:val="•"/>
      <w:lvlJc w:val="left"/>
      <w:pPr>
        <w:ind w:left="6810" w:hanging="360"/>
      </w:pPr>
      <w:rPr>
        <w:rFonts w:hint="default"/>
        <w:lang w:val="en-GB" w:eastAsia="en-GB" w:bidi="en-GB"/>
      </w:rPr>
    </w:lvl>
    <w:lvl w:ilvl="8" w:tplc="03A423C8">
      <w:numFmt w:val="bullet"/>
      <w:lvlText w:val="•"/>
      <w:lvlJc w:val="left"/>
      <w:pPr>
        <w:ind w:left="7802" w:hanging="360"/>
      </w:pPr>
      <w:rPr>
        <w:rFonts w:hint="default"/>
        <w:lang w:val="en-GB" w:eastAsia="en-GB" w:bidi="en-GB"/>
      </w:rPr>
    </w:lvl>
  </w:abstractNum>
  <w:abstractNum w:abstractNumId="1" w15:restartNumberingAfterBreak="0">
    <w:nsid w:val="16C123DA"/>
    <w:multiLevelType w:val="hybridMultilevel"/>
    <w:tmpl w:val="100E425E"/>
    <w:lvl w:ilvl="0" w:tplc="68B8EB80">
      <w:start w:val="1"/>
      <w:numFmt w:val="decimal"/>
      <w:lvlText w:val="%1."/>
      <w:lvlJc w:val="left"/>
      <w:pPr>
        <w:ind w:left="860" w:hanging="360"/>
        <w:jc w:val="left"/>
      </w:pPr>
      <w:rPr>
        <w:rFonts w:ascii="Verdana" w:eastAsia="Verdana" w:hAnsi="Verdana" w:cs="Verdana" w:hint="default"/>
        <w:w w:val="99"/>
        <w:sz w:val="20"/>
        <w:szCs w:val="20"/>
        <w:lang w:val="en-GB" w:eastAsia="en-GB" w:bidi="en-GB"/>
      </w:rPr>
    </w:lvl>
    <w:lvl w:ilvl="1" w:tplc="3F10D148">
      <w:numFmt w:val="bullet"/>
      <w:lvlText w:val="•"/>
      <w:lvlJc w:val="left"/>
      <w:pPr>
        <w:ind w:left="1752" w:hanging="360"/>
      </w:pPr>
      <w:rPr>
        <w:rFonts w:hint="default"/>
        <w:lang w:val="en-GB" w:eastAsia="en-GB" w:bidi="en-GB"/>
      </w:rPr>
    </w:lvl>
    <w:lvl w:ilvl="2" w:tplc="720C8F86">
      <w:numFmt w:val="bullet"/>
      <w:lvlText w:val="•"/>
      <w:lvlJc w:val="left"/>
      <w:pPr>
        <w:ind w:left="2645" w:hanging="360"/>
      </w:pPr>
      <w:rPr>
        <w:rFonts w:hint="default"/>
        <w:lang w:val="en-GB" w:eastAsia="en-GB" w:bidi="en-GB"/>
      </w:rPr>
    </w:lvl>
    <w:lvl w:ilvl="3" w:tplc="73FE509A">
      <w:numFmt w:val="bullet"/>
      <w:lvlText w:val="•"/>
      <w:lvlJc w:val="left"/>
      <w:pPr>
        <w:ind w:left="3537" w:hanging="360"/>
      </w:pPr>
      <w:rPr>
        <w:rFonts w:hint="default"/>
        <w:lang w:val="en-GB" w:eastAsia="en-GB" w:bidi="en-GB"/>
      </w:rPr>
    </w:lvl>
    <w:lvl w:ilvl="4" w:tplc="96F4BBE0">
      <w:numFmt w:val="bullet"/>
      <w:lvlText w:val="•"/>
      <w:lvlJc w:val="left"/>
      <w:pPr>
        <w:ind w:left="4430" w:hanging="360"/>
      </w:pPr>
      <w:rPr>
        <w:rFonts w:hint="default"/>
        <w:lang w:val="en-GB" w:eastAsia="en-GB" w:bidi="en-GB"/>
      </w:rPr>
    </w:lvl>
    <w:lvl w:ilvl="5" w:tplc="126AA9AC">
      <w:numFmt w:val="bullet"/>
      <w:lvlText w:val="•"/>
      <w:lvlJc w:val="left"/>
      <w:pPr>
        <w:ind w:left="5323" w:hanging="360"/>
      </w:pPr>
      <w:rPr>
        <w:rFonts w:hint="default"/>
        <w:lang w:val="en-GB" w:eastAsia="en-GB" w:bidi="en-GB"/>
      </w:rPr>
    </w:lvl>
    <w:lvl w:ilvl="6" w:tplc="A030CCF2">
      <w:numFmt w:val="bullet"/>
      <w:lvlText w:val="•"/>
      <w:lvlJc w:val="left"/>
      <w:pPr>
        <w:ind w:left="6215" w:hanging="360"/>
      </w:pPr>
      <w:rPr>
        <w:rFonts w:hint="default"/>
        <w:lang w:val="en-GB" w:eastAsia="en-GB" w:bidi="en-GB"/>
      </w:rPr>
    </w:lvl>
    <w:lvl w:ilvl="7" w:tplc="F7E6D578">
      <w:numFmt w:val="bullet"/>
      <w:lvlText w:val="•"/>
      <w:lvlJc w:val="left"/>
      <w:pPr>
        <w:ind w:left="7108" w:hanging="360"/>
      </w:pPr>
      <w:rPr>
        <w:rFonts w:hint="default"/>
        <w:lang w:val="en-GB" w:eastAsia="en-GB" w:bidi="en-GB"/>
      </w:rPr>
    </w:lvl>
    <w:lvl w:ilvl="8" w:tplc="09323576">
      <w:numFmt w:val="bullet"/>
      <w:lvlText w:val="•"/>
      <w:lvlJc w:val="left"/>
      <w:pPr>
        <w:ind w:left="8001" w:hanging="360"/>
      </w:pPr>
      <w:rPr>
        <w:rFonts w:hint="default"/>
        <w:lang w:val="en-GB" w:eastAsia="en-GB" w:bidi="en-GB"/>
      </w:rPr>
    </w:lvl>
  </w:abstractNum>
  <w:abstractNum w:abstractNumId="2" w15:restartNumberingAfterBreak="0">
    <w:nsid w:val="41FF0B8D"/>
    <w:multiLevelType w:val="hybridMultilevel"/>
    <w:tmpl w:val="BC3CF618"/>
    <w:lvl w:ilvl="0" w:tplc="7F58C64E">
      <w:numFmt w:val="bullet"/>
      <w:lvlText w:val=""/>
      <w:lvlJc w:val="left"/>
      <w:pPr>
        <w:ind w:left="848" w:hanging="425"/>
      </w:pPr>
      <w:rPr>
        <w:rFonts w:ascii="Symbol" w:eastAsia="Symbol" w:hAnsi="Symbol" w:cs="Symbol" w:hint="default"/>
        <w:w w:val="99"/>
        <w:sz w:val="20"/>
        <w:szCs w:val="20"/>
        <w:lang w:val="en-GB" w:eastAsia="en-GB" w:bidi="en-GB"/>
      </w:rPr>
    </w:lvl>
    <w:lvl w:ilvl="1" w:tplc="37F289F6">
      <w:numFmt w:val="bullet"/>
      <w:lvlText w:val="•"/>
      <w:lvlJc w:val="left"/>
      <w:pPr>
        <w:ind w:left="1734" w:hanging="425"/>
      </w:pPr>
      <w:rPr>
        <w:rFonts w:hint="default"/>
        <w:lang w:val="en-GB" w:eastAsia="en-GB" w:bidi="en-GB"/>
      </w:rPr>
    </w:lvl>
    <w:lvl w:ilvl="2" w:tplc="2648F23A">
      <w:numFmt w:val="bullet"/>
      <w:lvlText w:val="•"/>
      <w:lvlJc w:val="left"/>
      <w:pPr>
        <w:ind w:left="2629" w:hanging="425"/>
      </w:pPr>
      <w:rPr>
        <w:rFonts w:hint="default"/>
        <w:lang w:val="en-GB" w:eastAsia="en-GB" w:bidi="en-GB"/>
      </w:rPr>
    </w:lvl>
    <w:lvl w:ilvl="3" w:tplc="456A8AB0">
      <w:numFmt w:val="bullet"/>
      <w:lvlText w:val="•"/>
      <w:lvlJc w:val="left"/>
      <w:pPr>
        <w:ind w:left="3523" w:hanging="425"/>
      </w:pPr>
      <w:rPr>
        <w:rFonts w:hint="default"/>
        <w:lang w:val="en-GB" w:eastAsia="en-GB" w:bidi="en-GB"/>
      </w:rPr>
    </w:lvl>
    <w:lvl w:ilvl="4" w:tplc="EF3ED272">
      <w:numFmt w:val="bullet"/>
      <w:lvlText w:val="•"/>
      <w:lvlJc w:val="left"/>
      <w:pPr>
        <w:ind w:left="4418" w:hanging="425"/>
      </w:pPr>
      <w:rPr>
        <w:rFonts w:hint="default"/>
        <w:lang w:val="en-GB" w:eastAsia="en-GB" w:bidi="en-GB"/>
      </w:rPr>
    </w:lvl>
    <w:lvl w:ilvl="5" w:tplc="E2625068">
      <w:numFmt w:val="bullet"/>
      <w:lvlText w:val="•"/>
      <w:lvlJc w:val="left"/>
      <w:pPr>
        <w:ind w:left="5313" w:hanging="425"/>
      </w:pPr>
      <w:rPr>
        <w:rFonts w:hint="default"/>
        <w:lang w:val="en-GB" w:eastAsia="en-GB" w:bidi="en-GB"/>
      </w:rPr>
    </w:lvl>
    <w:lvl w:ilvl="6" w:tplc="00AAE018">
      <w:numFmt w:val="bullet"/>
      <w:lvlText w:val="•"/>
      <w:lvlJc w:val="left"/>
      <w:pPr>
        <w:ind w:left="6207" w:hanging="425"/>
      </w:pPr>
      <w:rPr>
        <w:rFonts w:hint="default"/>
        <w:lang w:val="en-GB" w:eastAsia="en-GB" w:bidi="en-GB"/>
      </w:rPr>
    </w:lvl>
    <w:lvl w:ilvl="7" w:tplc="7EBEA698">
      <w:numFmt w:val="bullet"/>
      <w:lvlText w:val="•"/>
      <w:lvlJc w:val="left"/>
      <w:pPr>
        <w:ind w:left="7102" w:hanging="425"/>
      </w:pPr>
      <w:rPr>
        <w:rFonts w:hint="default"/>
        <w:lang w:val="en-GB" w:eastAsia="en-GB" w:bidi="en-GB"/>
      </w:rPr>
    </w:lvl>
    <w:lvl w:ilvl="8" w:tplc="8E66567A">
      <w:numFmt w:val="bullet"/>
      <w:lvlText w:val="•"/>
      <w:lvlJc w:val="left"/>
      <w:pPr>
        <w:ind w:left="7997" w:hanging="425"/>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C5269"/>
    <w:rsid w:val="00774155"/>
    <w:rsid w:val="00922FA0"/>
    <w:rsid w:val="00B812FA"/>
    <w:rsid w:val="00C521A1"/>
    <w:rsid w:val="00DC5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D926BD8"/>
  <w15:docId w15:val="{45A70889-4426-463D-B738-485B4623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14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812FA"/>
    <w:pPr>
      <w:tabs>
        <w:tab w:val="center" w:pos="4513"/>
        <w:tab w:val="right" w:pos="9026"/>
      </w:tabs>
    </w:pPr>
  </w:style>
  <w:style w:type="character" w:customStyle="1" w:styleId="HeaderChar">
    <w:name w:val="Header Char"/>
    <w:basedOn w:val="DefaultParagraphFont"/>
    <w:link w:val="Header"/>
    <w:uiPriority w:val="99"/>
    <w:rsid w:val="00B812FA"/>
    <w:rPr>
      <w:rFonts w:ascii="Verdana" w:eastAsia="Verdana" w:hAnsi="Verdana" w:cs="Verdana"/>
      <w:lang w:val="en-GB" w:eastAsia="en-GB" w:bidi="en-GB"/>
    </w:rPr>
  </w:style>
  <w:style w:type="paragraph" w:styleId="Footer">
    <w:name w:val="footer"/>
    <w:basedOn w:val="Normal"/>
    <w:link w:val="FooterChar"/>
    <w:uiPriority w:val="99"/>
    <w:unhideWhenUsed/>
    <w:rsid w:val="00B812FA"/>
    <w:pPr>
      <w:tabs>
        <w:tab w:val="center" w:pos="4513"/>
        <w:tab w:val="right" w:pos="9026"/>
      </w:tabs>
    </w:pPr>
  </w:style>
  <w:style w:type="character" w:customStyle="1" w:styleId="FooterChar">
    <w:name w:val="Footer Char"/>
    <w:basedOn w:val="DefaultParagraphFont"/>
    <w:link w:val="Footer"/>
    <w:uiPriority w:val="99"/>
    <w:rsid w:val="00B812FA"/>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fastsource.co.uk" TargetMode="External"/><Relationship Id="rId18" Type="http://schemas.openxmlformats.org/officeDocument/2006/relationships/hyperlink" Target="mailto:enquiries@fastsource.co.uk" TargetMode="External"/><Relationship Id="rId3" Type="http://schemas.openxmlformats.org/officeDocument/2006/relationships/settings" Target="settings.xml"/><Relationship Id="rId21" Type="http://schemas.openxmlformats.org/officeDocument/2006/relationships/hyperlink" Target="mailto:enquiries@fastsource.co.uk" TargetMode="External"/><Relationship Id="rId7" Type="http://schemas.openxmlformats.org/officeDocument/2006/relationships/image" Target="media/image1.jpeg"/><Relationship Id="rId12" Type="http://schemas.openxmlformats.org/officeDocument/2006/relationships/hyperlink" Target="http://www.fastsource.co.uk/policies-accreditation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source.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willmottdixon.co.uk/"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Mead</dc:creator>
  <cp:lastModifiedBy>Craig2018</cp:lastModifiedBy>
  <cp:revision>4</cp:revision>
  <dcterms:created xsi:type="dcterms:W3CDTF">2018-05-24T20:25:00Z</dcterms:created>
  <dcterms:modified xsi:type="dcterms:W3CDTF">2018-05-24T20:31:00Z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2010</vt:lpwstr>
  </property>
  <property fmtid="{D5CDD505-2E9C-101B-9397-08002B2CF9AE}" pid="4" name="LastSaved">
    <vt:filetime>2018-05-24T00:00:00Z</vt:filetime>
  </property>
</Properties>
</file>